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C7EA" w14:textId="77777777" w:rsidR="00B079FD" w:rsidRPr="003E31BC" w:rsidRDefault="00B079FD" w:rsidP="00B079FD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3E31BC">
        <w:rPr>
          <w:rFonts w:ascii="Arial" w:hAnsi="Arial" w:cs="Arial"/>
          <w:b/>
          <w:caps/>
          <w:sz w:val="24"/>
          <w:szCs w:val="24"/>
        </w:rPr>
        <w:t>Protocol Review Checklist</w:t>
      </w:r>
    </w:p>
    <w:p w14:paraId="0B72230B" w14:textId="5B2BFE98" w:rsidR="00B079FD" w:rsidRPr="003E31BC" w:rsidRDefault="00B079FD" w:rsidP="0018294C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3E31BC">
        <w:rPr>
          <w:rFonts w:ascii="Arial" w:hAnsi="Arial" w:cs="Arial"/>
          <w:b/>
          <w:caps/>
          <w:sz w:val="24"/>
          <w:szCs w:val="24"/>
        </w:rPr>
        <w:t>For Required Content</w:t>
      </w:r>
      <w:r w:rsidR="005F6A3A" w:rsidRPr="003E31BC">
        <w:rPr>
          <w:rFonts w:ascii="Arial" w:hAnsi="Arial" w:cs="Arial"/>
          <w:b/>
          <w:caps/>
          <w:sz w:val="24"/>
          <w:szCs w:val="24"/>
        </w:rPr>
        <w:t xml:space="preserve"> </w:t>
      </w:r>
      <w:r w:rsidR="00987D80">
        <w:rPr>
          <w:rFonts w:ascii="Arial" w:hAnsi="Arial" w:cs="Arial"/>
          <w:b/>
          <w:caps/>
          <w:sz w:val="24"/>
          <w:szCs w:val="24"/>
        </w:rPr>
        <w:t>–</w:t>
      </w:r>
      <w:r w:rsidR="006A5A3F">
        <w:rPr>
          <w:rFonts w:ascii="Arial" w:hAnsi="Arial" w:cs="Arial"/>
          <w:b/>
          <w:caps/>
          <w:sz w:val="24"/>
          <w:szCs w:val="24"/>
        </w:rPr>
        <w:t xml:space="preserve"> </w:t>
      </w:r>
      <w:r w:rsidR="00745357">
        <w:rPr>
          <w:rFonts w:ascii="Arial" w:hAnsi="Arial" w:cs="Arial"/>
          <w:b/>
          <w:caps/>
          <w:sz w:val="24"/>
          <w:szCs w:val="24"/>
        </w:rPr>
        <w:t>IACUC</w:t>
      </w:r>
    </w:p>
    <w:p w14:paraId="34B717F7" w14:textId="77777777" w:rsidR="00943677" w:rsidRDefault="00943677" w:rsidP="00A32ECC">
      <w:pPr>
        <w:ind w:left="0"/>
        <w:rPr>
          <w:rFonts w:ascii="Arial" w:hAnsi="Arial" w:cs="Arial"/>
          <w:b/>
          <w:sz w:val="20"/>
          <w:szCs w:val="20"/>
        </w:rPr>
      </w:pPr>
    </w:p>
    <w:p w14:paraId="6F1F36B2" w14:textId="77777777" w:rsidR="00282FD7" w:rsidRPr="00615E6D" w:rsidRDefault="000253D8" w:rsidP="00A32ECC">
      <w:pPr>
        <w:ind w:left="0"/>
        <w:rPr>
          <w:rFonts w:ascii="Arial" w:hAnsi="Arial" w:cs="Arial"/>
        </w:rPr>
      </w:pPr>
      <w:r w:rsidRPr="00615E6D">
        <w:rPr>
          <w:rFonts w:ascii="Arial" w:hAnsi="Arial" w:cs="Arial"/>
        </w:rPr>
        <w:t xml:space="preserve">You </w:t>
      </w:r>
      <w:r w:rsidR="000D05A0" w:rsidRPr="003A36A3">
        <w:rPr>
          <w:rFonts w:ascii="Arial" w:hAnsi="Arial" w:cs="Arial"/>
          <w:u w:val="single"/>
        </w:rPr>
        <w:t>may</w:t>
      </w:r>
      <w:r w:rsidRPr="00615E6D">
        <w:rPr>
          <w:rFonts w:ascii="Arial" w:hAnsi="Arial" w:cs="Arial"/>
        </w:rPr>
        <w:t xml:space="preserve"> use this sheet to aid in your review of an</w:t>
      </w:r>
      <w:r w:rsidR="00282FD7" w:rsidRPr="00615E6D">
        <w:rPr>
          <w:rFonts w:ascii="Arial" w:hAnsi="Arial" w:cs="Arial"/>
        </w:rPr>
        <w:t xml:space="preserve"> ACORP.</w:t>
      </w:r>
    </w:p>
    <w:p w14:paraId="1B822DF2" w14:textId="77777777" w:rsidR="00282FD7" w:rsidRPr="00615E6D" w:rsidRDefault="00282FD7" w:rsidP="00A32ECC">
      <w:pPr>
        <w:ind w:left="0"/>
        <w:rPr>
          <w:rFonts w:ascii="Arial" w:hAnsi="Arial" w:cs="Arial"/>
          <w:b/>
        </w:rPr>
      </w:pPr>
    </w:p>
    <w:p w14:paraId="6C296A50" w14:textId="77777777" w:rsidR="00282FD7" w:rsidRPr="00615E6D" w:rsidRDefault="00282FD7" w:rsidP="00A32ECC">
      <w:pPr>
        <w:ind w:left="0"/>
        <w:rPr>
          <w:rFonts w:ascii="Arial" w:hAnsi="Arial" w:cs="Arial"/>
        </w:rPr>
      </w:pPr>
      <w:r w:rsidRPr="00615E6D">
        <w:rPr>
          <w:rFonts w:ascii="Arial" w:hAnsi="Arial" w:cs="Arial"/>
        </w:rPr>
        <w:t>PI</w:t>
      </w:r>
      <w:r w:rsidRPr="00615E6D">
        <w:rPr>
          <w:rFonts w:ascii="Arial" w:hAnsi="Arial" w:cs="Arial"/>
          <w:u w:val="single"/>
        </w:rPr>
        <w:tab/>
      </w:r>
      <w:r w:rsidRPr="00615E6D">
        <w:rPr>
          <w:rFonts w:ascii="Arial" w:hAnsi="Arial" w:cs="Arial"/>
          <w:u w:val="single"/>
        </w:rPr>
        <w:tab/>
      </w:r>
      <w:r w:rsidRPr="00615E6D">
        <w:rPr>
          <w:rFonts w:ascii="Arial" w:hAnsi="Arial" w:cs="Arial"/>
          <w:u w:val="single"/>
        </w:rPr>
        <w:tab/>
      </w:r>
      <w:r w:rsidRPr="00615E6D">
        <w:rPr>
          <w:rFonts w:ascii="Arial" w:hAnsi="Arial" w:cs="Arial"/>
        </w:rPr>
        <w:t xml:space="preserve">   Protocol Title</w:t>
      </w:r>
      <w:r w:rsidRPr="00615E6D">
        <w:rPr>
          <w:rFonts w:ascii="Arial" w:hAnsi="Arial" w:cs="Arial"/>
          <w:u w:val="single"/>
        </w:rPr>
        <w:tab/>
      </w:r>
      <w:r w:rsidRPr="00615E6D">
        <w:rPr>
          <w:rFonts w:ascii="Arial" w:hAnsi="Arial" w:cs="Arial"/>
          <w:u w:val="single"/>
        </w:rPr>
        <w:tab/>
      </w:r>
      <w:r w:rsidRPr="00615E6D">
        <w:rPr>
          <w:rFonts w:ascii="Arial" w:hAnsi="Arial" w:cs="Arial"/>
          <w:u w:val="single"/>
        </w:rPr>
        <w:tab/>
      </w:r>
      <w:r w:rsidRPr="00615E6D">
        <w:rPr>
          <w:rFonts w:ascii="Arial" w:hAnsi="Arial" w:cs="Arial"/>
          <w:u w:val="single"/>
        </w:rPr>
        <w:tab/>
      </w:r>
      <w:r w:rsidRPr="00615E6D">
        <w:rPr>
          <w:rFonts w:ascii="Arial" w:hAnsi="Arial" w:cs="Arial"/>
          <w:u w:val="single"/>
        </w:rPr>
        <w:tab/>
      </w:r>
      <w:r w:rsidRPr="00615E6D">
        <w:rPr>
          <w:rFonts w:ascii="Arial" w:hAnsi="Arial" w:cs="Arial"/>
          <w:u w:val="single"/>
        </w:rPr>
        <w:tab/>
      </w:r>
      <w:r w:rsidRPr="00615E6D">
        <w:rPr>
          <w:rFonts w:ascii="Arial" w:hAnsi="Arial" w:cs="Arial"/>
          <w:u w:val="single"/>
        </w:rPr>
        <w:tab/>
      </w:r>
      <w:r w:rsidRPr="00615E6D">
        <w:rPr>
          <w:rFonts w:ascii="Arial" w:hAnsi="Arial" w:cs="Arial"/>
          <w:u w:val="single"/>
        </w:rPr>
        <w:tab/>
      </w:r>
      <w:r w:rsidRPr="00615E6D">
        <w:rPr>
          <w:rFonts w:ascii="Arial" w:hAnsi="Arial" w:cs="Arial"/>
          <w:u w:val="single"/>
        </w:rPr>
        <w:tab/>
      </w:r>
    </w:p>
    <w:p w14:paraId="0BE07142" w14:textId="77777777" w:rsidR="00120C1B" w:rsidRPr="00615E6D" w:rsidRDefault="00120C1B" w:rsidP="00A32ECC">
      <w:pPr>
        <w:ind w:left="0"/>
        <w:rPr>
          <w:rFonts w:ascii="Arial" w:hAnsi="Arial" w:cs="Arial"/>
        </w:rPr>
      </w:pPr>
    </w:p>
    <w:p w14:paraId="3C659D8F" w14:textId="77777777" w:rsidR="00282FD7" w:rsidRPr="00615E6D" w:rsidRDefault="00120C1B" w:rsidP="00A32ECC">
      <w:pPr>
        <w:ind w:left="0"/>
        <w:rPr>
          <w:rFonts w:ascii="Arial" w:hAnsi="Arial" w:cs="Arial"/>
          <w:u w:val="single"/>
        </w:rPr>
      </w:pPr>
      <w:r w:rsidRPr="00615E6D">
        <w:rPr>
          <w:rFonts w:ascii="Arial" w:hAnsi="Arial" w:cs="Arial"/>
        </w:rPr>
        <w:t>Reviewer Name</w:t>
      </w:r>
      <w:r w:rsidRPr="00615E6D">
        <w:rPr>
          <w:rFonts w:ascii="Arial" w:hAnsi="Arial" w:cs="Arial"/>
          <w:u w:val="single"/>
        </w:rPr>
        <w:tab/>
      </w:r>
      <w:r w:rsidRPr="00615E6D">
        <w:rPr>
          <w:rFonts w:ascii="Arial" w:hAnsi="Arial" w:cs="Arial"/>
          <w:u w:val="single"/>
        </w:rPr>
        <w:tab/>
      </w:r>
      <w:r w:rsidRPr="00615E6D">
        <w:rPr>
          <w:rFonts w:ascii="Arial" w:hAnsi="Arial" w:cs="Arial"/>
          <w:u w:val="single"/>
        </w:rPr>
        <w:tab/>
      </w:r>
      <w:r w:rsidRPr="00615E6D">
        <w:rPr>
          <w:rFonts w:ascii="Arial" w:hAnsi="Arial" w:cs="Arial"/>
        </w:rPr>
        <w:t xml:space="preserve">    </w:t>
      </w:r>
      <w:r w:rsidRPr="00615E6D">
        <w:rPr>
          <w:rFonts w:ascii="Arial" w:hAnsi="Arial" w:cs="Arial"/>
        </w:rPr>
        <w:tab/>
      </w:r>
      <w:r w:rsidRPr="00615E6D">
        <w:rPr>
          <w:rFonts w:ascii="Arial" w:hAnsi="Arial" w:cs="Arial"/>
        </w:rPr>
        <w:tab/>
      </w:r>
      <w:r w:rsidR="00282FD7" w:rsidRPr="00615E6D">
        <w:rPr>
          <w:rFonts w:ascii="Arial" w:hAnsi="Arial" w:cs="Arial"/>
        </w:rPr>
        <w:t>Date of Review</w:t>
      </w:r>
      <w:r w:rsidR="00282FD7" w:rsidRPr="00615E6D">
        <w:rPr>
          <w:rFonts w:ascii="Arial" w:hAnsi="Arial" w:cs="Arial"/>
          <w:u w:val="single"/>
        </w:rPr>
        <w:tab/>
      </w:r>
      <w:r w:rsidR="00282FD7" w:rsidRPr="00615E6D">
        <w:rPr>
          <w:rFonts w:ascii="Arial" w:hAnsi="Arial" w:cs="Arial"/>
          <w:u w:val="single"/>
        </w:rPr>
        <w:tab/>
      </w:r>
      <w:r w:rsidR="00282FD7" w:rsidRPr="00615E6D">
        <w:rPr>
          <w:rFonts w:ascii="Arial" w:hAnsi="Arial" w:cs="Arial"/>
          <w:u w:val="single"/>
        </w:rPr>
        <w:tab/>
      </w:r>
    </w:p>
    <w:p w14:paraId="215A53B6" w14:textId="77777777" w:rsidR="00282FD7" w:rsidRPr="00615E6D" w:rsidRDefault="00282FD7" w:rsidP="00A32ECC">
      <w:pPr>
        <w:ind w:left="0"/>
        <w:rPr>
          <w:rFonts w:ascii="Arial" w:hAnsi="Arial" w:cs="Arial"/>
          <w:b/>
          <w:u w:val="single"/>
        </w:rPr>
      </w:pPr>
    </w:p>
    <w:p w14:paraId="214A4203" w14:textId="41D2EA48" w:rsidR="00A32ECC" w:rsidRPr="00615E6D" w:rsidRDefault="002D55C0" w:rsidP="00A32ECC">
      <w:pPr>
        <w:ind w:left="0"/>
        <w:rPr>
          <w:rFonts w:ascii="Arial" w:hAnsi="Arial" w:cs="Arial"/>
          <w:b/>
        </w:rPr>
      </w:pPr>
      <w:r w:rsidRPr="00615E6D">
        <w:rPr>
          <w:rFonts w:ascii="Arial" w:hAnsi="Arial" w:cs="Arial"/>
          <w:b/>
        </w:rPr>
        <w:t>Necessary Review Criteria</w:t>
      </w:r>
      <w:r w:rsidR="009349A2" w:rsidRPr="00615E6D">
        <w:rPr>
          <w:rFonts w:ascii="Arial" w:hAnsi="Arial" w:cs="Arial"/>
          <w:b/>
        </w:rPr>
        <w:t>:</w:t>
      </w:r>
    </w:p>
    <w:p w14:paraId="062AA437" w14:textId="040CE691" w:rsidR="00E6681D" w:rsidRDefault="00A92FAC" w:rsidP="00A32ECC">
      <w:pPr>
        <w:ind w:left="0"/>
        <w:rPr>
          <w:rFonts w:ascii="Arial" w:hAnsi="Arial" w:cs="Arial"/>
        </w:rPr>
      </w:pPr>
      <w:r w:rsidRPr="00615E6D">
        <w:rPr>
          <w:rFonts w:ascii="Arial" w:hAnsi="Arial" w:cs="Arial"/>
        </w:rPr>
        <w:t>Check to indicate if the proposal contains the required information</w:t>
      </w:r>
      <w:r w:rsidR="000433FC">
        <w:rPr>
          <w:rFonts w:ascii="Arial" w:hAnsi="Arial" w:cs="Arial"/>
        </w:rPr>
        <w:t xml:space="preserve">. </w:t>
      </w:r>
      <w:r w:rsidR="00E6681D">
        <w:rPr>
          <w:rFonts w:ascii="Arial" w:hAnsi="Arial" w:cs="Arial"/>
        </w:rPr>
        <w:t xml:space="preserve">Make sure </w:t>
      </w:r>
      <w:r w:rsidR="000433FC">
        <w:rPr>
          <w:rFonts w:ascii="Arial" w:hAnsi="Arial" w:cs="Arial"/>
        </w:rPr>
        <w:t xml:space="preserve">all </w:t>
      </w:r>
      <w:r w:rsidR="0029609A">
        <w:rPr>
          <w:rFonts w:ascii="Arial" w:hAnsi="Arial" w:cs="Arial"/>
        </w:rPr>
        <w:t xml:space="preserve">required </w:t>
      </w:r>
      <w:r w:rsidR="00E6681D">
        <w:rPr>
          <w:rFonts w:ascii="Arial" w:hAnsi="Arial" w:cs="Arial"/>
        </w:rPr>
        <w:t>protocol questions are answered.</w:t>
      </w:r>
    </w:p>
    <w:p w14:paraId="7F4A33C8" w14:textId="77777777" w:rsidR="00E6681D" w:rsidRPr="00615E6D" w:rsidRDefault="00E6681D" w:rsidP="00A32ECC">
      <w:pPr>
        <w:ind w:left="0"/>
        <w:rPr>
          <w:rFonts w:ascii="Arial" w:hAnsi="Arial" w:cs="Arial"/>
        </w:rPr>
      </w:pPr>
    </w:p>
    <w:tbl>
      <w:tblPr>
        <w:tblStyle w:val="TableGrid"/>
        <w:tblW w:w="9936" w:type="dxa"/>
        <w:tblLayout w:type="fixed"/>
        <w:tblLook w:val="04A0" w:firstRow="1" w:lastRow="0" w:firstColumn="1" w:lastColumn="0" w:noHBand="0" w:noVBand="1"/>
      </w:tblPr>
      <w:tblGrid>
        <w:gridCol w:w="1507"/>
        <w:gridCol w:w="4140"/>
        <w:gridCol w:w="1260"/>
        <w:gridCol w:w="3029"/>
      </w:tblGrid>
      <w:tr w:rsidR="00AE4CCD" w14:paraId="5E630594" w14:textId="77777777" w:rsidTr="00983294">
        <w:tc>
          <w:tcPr>
            <w:tcW w:w="150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2525901" w14:textId="7FB706C4" w:rsidR="00AE4CCD" w:rsidRPr="00615E6D" w:rsidRDefault="001E3E1A" w:rsidP="00615E6D">
            <w:pPr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</w:t>
            </w:r>
          </w:p>
        </w:tc>
        <w:tc>
          <w:tcPr>
            <w:tcW w:w="4140" w:type="dxa"/>
            <w:tcBorders>
              <w:top w:val="single" w:sz="18" w:space="0" w:color="auto"/>
            </w:tcBorders>
            <w:vAlign w:val="center"/>
          </w:tcPr>
          <w:p w14:paraId="4C2D495D" w14:textId="1646EC6E" w:rsidR="00AE4CCD" w:rsidRPr="00615E6D" w:rsidRDefault="00AE4CCD" w:rsidP="00615E6D">
            <w:pPr>
              <w:ind w:left="0"/>
              <w:rPr>
                <w:rFonts w:ascii="Arial" w:hAnsi="Arial" w:cs="Arial"/>
                <w:b/>
              </w:rPr>
            </w:pPr>
            <w:r w:rsidRPr="00615E6D">
              <w:rPr>
                <w:rFonts w:ascii="Arial" w:hAnsi="Arial" w:cs="Arial"/>
                <w:b/>
              </w:rPr>
              <w:t>Requirement</w:t>
            </w:r>
            <w:r w:rsidR="00943677" w:rsidRPr="00615E6D">
              <w:rPr>
                <w:rFonts w:ascii="Arial" w:hAnsi="Arial" w:cs="Arial"/>
                <w:b/>
              </w:rPr>
              <w:t xml:space="preserve"> (USDA, PHS, Guide, AVMA)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14:paraId="00645200" w14:textId="77777777" w:rsidR="00AE4CCD" w:rsidRPr="00615E6D" w:rsidRDefault="00AE4CCD" w:rsidP="007E61DB">
            <w:pPr>
              <w:ind w:left="-1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2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3AA7BFB" w14:textId="04D88F3F" w:rsidR="00AE4CCD" w:rsidRPr="00615E6D" w:rsidRDefault="00643BF4" w:rsidP="00615E6D">
            <w:pPr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</w:t>
            </w:r>
          </w:p>
        </w:tc>
      </w:tr>
      <w:tr w:rsidR="00A046DC" w14:paraId="24F564FE" w14:textId="77777777" w:rsidTr="00983294">
        <w:tc>
          <w:tcPr>
            <w:tcW w:w="1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1DC9FE" w14:textId="1FEFF976" w:rsidR="00A046DC" w:rsidRPr="00615E6D" w:rsidRDefault="000D1A1A" w:rsidP="00A32ECC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Options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03DAC7DB" w14:textId="31CA7652" w:rsidR="00A046DC" w:rsidRPr="00615E6D" w:rsidRDefault="00A046DC" w:rsidP="00A32EC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15E6D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0E68C1">
              <w:rPr>
                <w:rFonts w:ascii="Arial" w:hAnsi="Arial" w:cs="Arial"/>
                <w:sz w:val="20"/>
                <w:szCs w:val="20"/>
              </w:rPr>
              <w:t>relevant</w:t>
            </w:r>
            <w:r w:rsidRPr="00615E6D">
              <w:rPr>
                <w:rFonts w:ascii="Arial" w:hAnsi="Arial" w:cs="Arial"/>
                <w:sz w:val="20"/>
                <w:szCs w:val="20"/>
              </w:rPr>
              <w:t xml:space="preserve"> items</w:t>
            </w:r>
            <w:r w:rsidR="000D1A1A">
              <w:rPr>
                <w:rFonts w:ascii="Arial" w:hAnsi="Arial" w:cs="Arial"/>
                <w:sz w:val="20"/>
                <w:szCs w:val="20"/>
              </w:rPr>
              <w:t xml:space="preserve"> in the Protocol Species Grid</w:t>
            </w:r>
            <w:r w:rsidRPr="00615E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C8A">
              <w:rPr>
                <w:rFonts w:ascii="Arial" w:hAnsi="Arial" w:cs="Arial"/>
                <w:sz w:val="20"/>
                <w:szCs w:val="20"/>
              </w:rPr>
              <w:t>are checked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1C0F8" w14:textId="77777777" w:rsidR="00A046DC" w:rsidRPr="00615E6D" w:rsidRDefault="00A046DC" w:rsidP="007E61DB">
            <w:pPr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E6D">
              <w:rPr>
                <w:rFonts w:ascii="Arial" w:hAnsi="Arial" w:cs="Arial"/>
                <w:sz w:val="20"/>
                <w:szCs w:val="20"/>
              </w:rPr>
              <w:t>Y__     N__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C4F4F0" w14:textId="77777777" w:rsidR="00A046DC" w:rsidRPr="00EF3770" w:rsidRDefault="00A046DC" w:rsidP="00A32ECC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9EA" w14:paraId="50B56A8B" w14:textId="77777777" w:rsidTr="00983294">
        <w:tc>
          <w:tcPr>
            <w:tcW w:w="1507" w:type="dxa"/>
            <w:tcBorders>
              <w:top w:val="single" w:sz="4" w:space="0" w:color="auto"/>
              <w:left w:val="single" w:sz="18" w:space="0" w:color="auto"/>
            </w:tcBorders>
          </w:tcPr>
          <w:p w14:paraId="31A0F77B" w14:textId="437B1713" w:rsidR="003B29EA" w:rsidRPr="00615E6D" w:rsidRDefault="001E3E1A" w:rsidP="00A32ECC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Protocol Overview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7A4CD2ED" w14:textId="77777777" w:rsidR="00DC684E" w:rsidRDefault="00DC684E" w:rsidP="00DC684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Lay summary briefly describes what will happen to animals over the course of the study and how the benefits of the study outweigh any pain/distress that may occur. </w:t>
            </w:r>
          </w:p>
          <w:p w14:paraId="7044C887" w14:textId="77777777" w:rsidR="00DC684E" w:rsidRDefault="00DC684E" w:rsidP="00DC684E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742F6B7" w14:textId="19CDDBC1" w:rsidR="003B29EA" w:rsidRDefault="00DC684E" w:rsidP="00DC684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 is in non-technical language.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EFF7378" w14:textId="06563847" w:rsidR="003B29EA" w:rsidRPr="00615E6D" w:rsidRDefault="005B3BD2" w:rsidP="007E61DB">
            <w:pPr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E6D">
              <w:rPr>
                <w:rFonts w:ascii="Arial" w:hAnsi="Arial" w:cs="Arial"/>
                <w:sz w:val="20"/>
                <w:szCs w:val="20"/>
              </w:rPr>
              <w:t>Y__     N__</w:t>
            </w:r>
          </w:p>
        </w:tc>
        <w:tc>
          <w:tcPr>
            <w:tcW w:w="3029" w:type="dxa"/>
            <w:tcBorders>
              <w:top w:val="single" w:sz="4" w:space="0" w:color="auto"/>
              <w:right w:val="single" w:sz="18" w:space="0" w:color="auto"/>
            </w:tcBorders>
          </w:tcPr>
          <w:p w14:paraId="18FD83C9" w14:textId="32FACCE9" w:rsidR="003B29EA" w:rsidRPr="00EF3770" w:rsidRDefault="003B29EA" w:rsidP="00A32ECC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3EB0" w14:paraId="2D02BD85" w14:textId="77777777" w:rsidTr="00983294">
        <w:tc>
          <w:tcPr>
            <w:tcW w:w="1507" w:type="dxa"/>
            <w:tcBorders>
              <w:left w:val="single" w:sz="18" w:space="0" w:color="auto"/>
            </w:tcBorders>
          </w:tcPr>
          <w:p w14:paraId="3A969830" w14:textId="1A8F1CA9" w:rsidR="00553EB0" w:rsidRPr="00615E6D" w:rsidRDefault="00553EB0" w:rsidP="00A32ECC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Protocol Overview</w:t>
            </w:r>
          </w:p>
        </w:tc>
        <w:tc>
          <w:tcPr>
            <w:tcW w:w="4140" w:type="dxa"/>
          </w:tcPr>
          <w:p w14:paraId="3E5946CC" w14:textId="5D856E7E" w:rsidR="00553EB0" w:rsidRDefault="00553EB0" w:rsidP="00A32EC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15E6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644FA">
              <w:rPr>
                <w:rFonts w:ascii="Arial" w:hAnsi="Arial" w:cs="Arial"/>
                <w:sz w:val="20"/>
                <w:szCs w:val="20"/>
              </w:rPr>
              <w:t>Experimental Summary</w:t>
            </w:r>
            <w:r w:rsidRPr="00615E6D">
              <w:rPr>
                <w:rFonts w:ascii="Arial" w:hAnsi="Arial" w:cs="Arial"/>
                <w:sz w:val="20"/>
                <w:szCs w:val="20"/>
              </w:rPr>
              <w:t xml:space="preserve"> is understandable, scientifically justifies the use of animals (particularly for non-peer-reviewed studies), and gives an adequate description of what will happen to the animals from their arrival to euthanasia or transfer.</w:t>
            </w:r>
          </w:p>
        </w:tc>
        <w:tc>
          <w:tcPr>
            <w:tcW w:w="1260" w:type="dxa"/>
            <w:vAlign w:val="center"/>
          </w:tcPr>
          <w:p w14:paraId="01FDE664" w14:textId="797C482E" w:rsidR="00553EB0" w:rsidRPr="00615E6D" w:rsidRDefault="007B3F6B" w:rsidP="00351763">
            <w:pPr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E6D">
              <w:rPr>
                <w:rFonts w:ascii="Arial" w:hAnsi="Arial" w:cs="Arial"/>
                <w:sz w:val="20"/>
                <w:szCs w:val="20"/>
              </w:rPr>
              <w:t>Y__     N__</w:t>
            </w:r>
          </w:p>
        </w:tc>
        <w:tc>
          <w:tcPr>
            <w:tcW w:w="3029" w:type="dxa"/>
            <w:tcBorders>
              <w:right w:val="single" w:sz="18" w:space="0" w:color="auto"/>
            </w:tcBorders>
          </w:tcPr>
          <w:p w14:paraId="047C3B7C" w14:textId="24B0F02E" w:rsidR="00553EB0" w:rsidRPr="00EF3770" w:rsidRDefault="00553EB0" w:rsidP="00A32ECC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1DB" w14:paraId="273A4EE6" w14:textId="77777777" w:rsidTr="00983294">
        <w:tc>
          <w:tcPr>
            <w:tcW w:w="1507" w:type="dxa"/>
            <w:tcBorders>
              <w:left w:val="single" w:sz="18" w:space="0" w:color="auto"/>
            </w:tcBorders>
          </w:tcPr>
          <w:p w14:paraId="3D0953FD" w14:textId="3E2F291B" w:rsidR="007E61DB" w:rsidRPr="00615E6D" w:rsidRDefault="00CB7780" w:rsidP="00A32ECC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Species Information</w:t>
            </w:r>
          </w:p>
        </w:tc>
        <w:tc>
          <w:tcPr>
            <w:tcW w:w="4140" w:type="dxa"/>
          </w:tcPr>
          <w:p w14:paraId="29E7E3EF" w14:textId="111E3B6D" w:rsidR="007E61DB" w:rsidRPr="00615E6D" w:rsidRDefault="00CB7780" w:rsidP="00A32EC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Sex, age</w:t>
            </w:r>
            <w:r w:rsidR="007D5D2E">
              <w:rPr>
                <w:rFonts w:ascii="Arial" w:hAnsi="Arial" w:cs="Arial"/>
                <w:sz w:val="20"/>
                <w:szCs w:val="20"/>
              </w:rPr>
              <w:t>, weight and identification method(s) for animals is described</w:t>
            </w:r>
          </w:p>
        </w:tc>
        <w:tc>
          <w:tcPr>
            <w:tcW w:w="1260" w:type="dxa"/>
            <w:vAlign w:val="center"/>
          </w:tcPr>
          <w:p w14:paraId="40200531" w14:textId="77777777" w:rsidR="007E61DB" w:rsidRPr="00615E6D" w:rsidRDefault="00AE4CCD" w:rsidP="00351763">
            <w:pPr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E6D">
              <w:rPr>
                <w:rFonts w:ascii="Arial" w:hAnsi="Arial" w:cs="Arial"/>
                <w:sz w:val="20"/>
                <w:szCs w:val="20"/>
              </w:rPr>
              <w:t>Y__     N__</w:t>
            </w:r>
          </w:p>
        </w:tc>
        <w:tc>
          <w:tcPr>
            <w:tcW w:w="3029" w:type="dxa"/>
            <w:tcBorders>
              <w:right w:val="single" w:sz="18" w:space="0" w:color="auto"/>
            </w:tcBorders>
          </w:tcPr>
          <w:p w14:paraId="2773F993" w14:textId="3675EE5E" w:rsidR="007E61DB" w:rsidRPr="00EF3770" w:rsidRDefault="007E61DB" w:rsidP="00A32ECC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1DB" w14:paraId="2E23D3DC" w14:textId="77777777" w:rsidTr="00983294">
        <w:tc>
          <w:tcPr>
            <w:tcW w:w="1507" w:type="dxa"/>
            <w:tcBorders>
              <w:left w:val="single" w:sz="18" w:space="0" w:color="auto"/>
            </w:tcBorders>
          </w:tcPr>
          <w:p w14:paraId="02F1A6E0" w14:textId="5F1CA865" w:rsidR="007E61DB" w:rsidRPr="00615E6D" w:rsidRDefault="007D5D2E" w:rsidP="00A32ECC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Justification for Choice of Species</w:t>
            </w:r>
          </w:p>
        </w:tc>
        <w:tc>
          <w:tcPr>
            <w:tcW w:w="4140" w:type="dxa"/>
          </w:tcPr>
          <w:p w14:paraId="0B9B8046" w14:textId="3710696B" w:rsidR="00F2176C" w:rsidRPr="00615E6D" w:rsidRDefault="00F561C8" w:rsidP="00393B3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Justification for the choice of species is clear</w:t>
            </w:r>
            <w:r w:rsidR="008F2C6E">
              <w:rPr>
                <w:rFonts w:ascii="Arial" w:hAnsi="Arial" w:cs="Arial"/>
                <w:sz w:val="20"/>
                <w:szCs w:val="20"/>
              </w:rPr>
              <w:t xml:space="preserve"> and reason(s) why a species lower on the phylogenetic scale </w:t>
            </w:r>
            <w:r w:rsidR="00E46957">
              <w:rPr>
                <w:rFonts w:ascii="Arial" w:hAnsi="Arial" w:cs="Arial"/>
                <w:sz w:val="20"/>
                <w:szCs w:val="20"/>
              </w:rPr>
              <w:t>are not appropriate are provided.</w:t>
            </w:r>
          </w:p>
        </w:tc>
        <w:tc>
          <w:tcPr>
            <w:tcW w:w="1260" w:type="dxa"/>
            <w:vAlign w:val="center"/>
          </w:tcPr>
          <w:p w14:paraId="6794A6F1" w14:textId="77777777" w:rsidR="007E61DB" w:rsidRPr="00615E6D" w:rsidRDefault="00AE4CCD" w:rsidP="00351763">
            <w:pPr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E6D">
              <w:rPr>
                <w:rFonts w:ascii="Arial" w:hAnsi="Arial" w:cs="Arial"/>
                <w:sz w:val="20"/>
                <w:szCs w:val="20"/>
              </w:rPr>
              <w:t>Y__     N__</w:t>
            </w:r>
          </w:p>
        </w:tc>
        <w:tc>
          <w:tcPr>
            <w:tcW w:w="3029" w:type="dxa"/>
            <w:tcBorders>
              <w:right w:val="single" w:sz="18" w:space="0" w:color="auto"/>
            </w:tcBorders>
          </w:tcPr>
          <w:p w14:paraId="4CD54E26" w14:textId="05157EDF" w:rsidR="007E61DB" w:rsidRPr="00EF3770" w:rsidRDefault="007E61DB" w:rsidP="00A32ECC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36CE" w14:paraId="5E10AE92" w14:textId="77777777" w:rsidTr="00983294">
        <w:tc>
          <w:tcPr>
            <w:tcW w:w="1507" w:type="dxa"/>
            <w:tcBorders>
              <w:left w:val="single" w:sz="18" w:space="0" w:color="auto"/>
            </w:tcBorders>
          </w:tcPr>
          <w:p w14:paraId="67134802" w14:textId="568CDE94" w:rsidR="00FB36CE" w:rsidRDefault="00FB36CE" w:rsidP="00A32ECC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Strain Information</w:t>
            </w:r>
          </w:p>
        </w:tc>
        <w:tc>
          <w:tcPr>
            <w:tcW w:w="4140" w:type="dxa"/>
          </w:tcPr>
          <w:p w14:paraId="69BE72D4" w14:textId="5D2697A8" w:rsidR="00FB36CE" w:rsidRDefault="00FB36CE" w:rsidP="00F561C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Each strain </w:t>
            </w:r>
            <w:r w:rsidR="00FD0CD3">
              <w:rPr>
                <w:rFonts w:ascii="Arial" w:hAnsi="Arial" w:cs="Arial"/>
                <w:sz w:val="20"/>
                <w:szCs w:val="20"/>
              </w:rPr>
              <w:t>described in the experimental design is listed</w:t>
            </w:r>
            <w:r w:rsidR="00AF0582">
              <w:rPr>
                <w:rFonts w:ascii="Arial" w:hAnsi="Arial" w:cs="Arial"/>
                <w:sz w:val="20"/>
                <w:szCs w:val="20"/>
              </w:rPr>
              <w:t>,</w:t>
            </w:r>
            <w:r w:rsidR="00FD0C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5A80">
              <w:rPr>
                <w:rFonts w:ascii="Arial" w:hAnsi="Arial" w:cs="Arial"/>
                <w:sz w:val="20"/>
                <w:szCs w:val="20"/>
              </w:rPr>
              <w:t xml:space="preserve">and for genetically modified animals, any abnormal behaviors or clinical signs should be listed </w:t>
            </w:r>
            <w:r w:rsidR="00106112">
              <w:rPr>
                <w:rFonts w:ascii="Arial" w:hAnsi="Arial" w:cs="Arial"/>
                <w:sz w:val="20"/>
                <w:szCs w:val="20"/>
              </w:rPr>
              <w:t>under Phenotype</w:t>
            </w:r>
            <w:r w:rsidR="002001F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154EB">
              <w:rPr>
                <w:rFonts w:ascii="Arial" w:hAnsi="Arial" w:cs="Arial"/>
                <w:sz w:val="20"/>
                <w:szCs w:val="20"/>
              </w:rPr>
              <w:t xml:space="preserve">If phenotype has the potential </w:t>
            </w:r>
            <w:r w:rsidR="0076662C">
              <w:rPr>
                <w:rFonts w:ascii="Arial" w:hAnsi="Arial" w:cs="Arial"/>
                <w:sz w:val="20"/>
                <w:szCs w:val="20"/>
              </w:rPr>
              <w:t>to cause morbidity/mortality, monitoring</w:t>
            </w:r>
            <w:r w:rsidR="002E151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465A80">
              <w:rPr>
                <w:rFonts w:ascii="Arial" w:hAnsi="Arial" w:cs="Arial"/>
                <w:sz w:val="20"/>
                <w:szCs w:val="20"/>
              </w:rPr>
              <w:t>humane endpoints</w:t>
            </w:r>
            <w:r w:rsidR="002E151B">
              <w:rPr>
                <w:rFonts w:ascii="Arial" w:hAnsi="Arial" w:cs="Arial"/>
                <w:sz w:val="20"/>
                <w:szCs w:val="20"/>
              </w:rPr>
              <w:t xml:space="preserve"> should be described</w:t>
            </w:r>
            <w:r w:rsidR="00465A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4A4823C1" w14:textId="2FEA025A" w:rsidR="00FB36CE" w:rsidRPr="00615E6D" w:rsidRDefault="007B3F6B" w:rsidP="00351763">
            <w:pPr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E6D">
              <w:rPr>
                <w:rFonts w:ascii="Arial" w:hAnsi="Arial" w:cs="Arial"/>
                <w:sz w:val="20"/>
                <w:szCs w:val="20"/>
              </w:rPr>
              <w:t>Y__     N__</w:t>
            </w:r>
          </w:p>
        </w:tc>
        <w:tc>
          <w:tcPr>
            <w:tcW w:w="3029" w:type="dxa"/>
            <w:tcBorders>
              <w:right w:val="single" w:sz="18" w:space="0" w:color="auto"/>
            </w:tcBorders>
          </w:tcPr>
          <w:p w14:paraId="4C907CCD" w14:textId="77777777" w:rsidR="00FB36CE" w:rsidRPr="00EF3770" w:rsidRDefault="00FB36CE" w:rsidP="00A32ECC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73D" w14:paraId="4E85A7AF" w14:textId="77777777" w:rsidTr="004D473D">
        <w:trPr>
          <w:trHeight w:val="143"/>
        </w:trPr>
        <w:tc>
          <w:tcPr>
            <w:tcW w:w="1507" w:type="dxa"/>
            <w:tcBorders>
              <w:left w:val="single" w:sz="18" w:space="0" w:color="auto"/>
            </w:tcBorders>
          </w:tcPr>
          <w:p w14:paraId="37769B8F" w14:textId="095155BF" w:rsidR="004D473D" w:rsidRDefault="004D473D" w:rsidP="00A32ECC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Breeding</w:t>
            </w:r>
          </w:p>
        </w:tc>
        <w:tc>
          <w:tcPr>
            <w:tcW w:w="4140" w:type="dxa"/>
          </w:tcPr>
          <w:p w14:paraId="5C3A9A89" w14:textId="35927C48" w:rsidR="004D473D" w:rsidRDefault="00F96FF9" w:rsidP="00F561C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strains are </w:t>
            </w:r>
            <w:r w:rsidR="00BF4503">
              <w:rPr>
                <w:rFonts w:ascii="Arial" w:hAnsi="Arial" w:cs="Arial"/>
                <w:sz w:val="20"/>
                <w:szCs w:val="20"/>
              </w:rPr>
              <w:t xml:space="preserve">listed in the Cayuse form. </w:t>
            </w:r>
            <w:r w:rsidR="00BF4503" w:rsidRPr="00682CD1">
              <w:rPr>
                <w:rFonts w:ascii="Arial" w:hAnsi="Arial" w:cs="Arial"/>
                <w:b/>
                <w:bCs/>
                <w:sz w:val="20"/>
                <w:szCs w:val="20"/>
              </w:rPr>
              <w:t>Legacy Appendix</w:t>
            </w:r>
            <w:r w:rsidR="00BF4503">
              <w:rPr>
                <w:rFonts w:ascii="Arial" w:hAnsi="Arial" w:cs="Arial"/>
                <w:sz w:val="20"/>
                <w:szCs w:val="20"/>
              </w:rPr>
              <w:t xml:space="preserve"> 7 is filled out and attached</w:t>
            </w:r>
            <w:r w:rsidR="00B02DF2">
              <w:rPr>
                <w:rFonts w:ascii="Arial" w:hAnsi="Arial" w:cs="Arial"/>
                <w:sz w:val="20"/>
                <w:szCs w:val="20"/>
              </w:rPr>
              <w:t xml:space="preserve"> here</w:t>
            </w:r>
            <w:r w:rsidR="00BF4503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260" w:type="dxa"/>
            <w:vAlign w:val="center"/>
          </w:tcPr>
          <w:p w14:paraId="4F474E96" w14:textId="3F68F111" w:rsidR="004D473D" w:rsidRPr="00615E6D" w:rsidRDefault="007B3F6B" w:rsidP="00351763">
            <w:pPr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E6D">
              <w:rPr>
                <w:rFonts w:ascii="Arial" w:hAnsi="Arial" w:cs="Arial"/>
                <w:sz w:val="20"/>
                <w:szCs w:val="20"/>
              </w:rPr>
              <w:t>Y__     N__</w:t>
            </w:r>
          </w:p>
        </w:tc>
        <w:tc>
          <w:tcPr>
            <w:tcW w:w="3029" w:type="dxa"/>
            <w:tcBorders>
              <w:right w:val="single" w:sz="18" w:space="0" w:color="auto"/>
            </w:tcBorders>
          </w:tcPr>
          <w:p w14:paraId="7D9EC201" w14:textId="77777777" w:rsidR="004D473D" w:rsidRPr="00EF3770" w:rsidRDefault="004D473D" w:rsidP="00A32ECC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7420" w14:paraId="7BC8585E" w14:textId="77777777" w:rsidTr="00983294">
        <w:tc>
          <w:tcPr>
            <w:tcW w:w="1507" w:type="dxa"/>
            <w:tcBorders>
              <w:left w:val="single" w:sz="18" w:space="0" w:color="auto"/>
            </w:tcBorders>
          </w:tcPr>
          <w:p w14:paraId="1ED8B0F5" w14:textId="559EE15C" w:rsidR="00227420" w:rsidRDefault="00227420" w:rsidP="00A32ECC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Non-surgical Procedures and Exceptions</w:t>
            </w:r>
          </w:p>
        </w:tc>
        <w:tc>
          <w:tcPr>
            <w:tcW w:w="4140" w:type="dxa"/>
          </w:tcPr>
          <w:p w14:paraId="7A097839" w14:textId="70759673" w:rsidR="00227420" w:rsidRDefault="007A7A5A" w:rsidP="00F561C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non-surgical procedures and non-standard husbandry </w:t>
            </w:r>
            <w:r w:rsidR="001577DE">
              <w:rPr>
                <w:rFonts w:ascii="Arial" w:hAnsi="Arial" w:cs="Arial"/>
                <w:sz w:val="20"/>
                <w:szCs w:val="20"/>
              </w:rPr>
              <w:t>have been listed</w:t>
            </w:r>
            <w:r w:rsidR="0052429F">
              <w:rPr>
                <w:rFonts w:ascii="Arial" w:hAnsi="Arial" w:cs="Arial"/>
                <w:sz w:val="20"/>
                <w:szCs w:val="20"/>
              </w:rPr>
              <w:t xml:space="preserve"> and described</w:t>
            </w:r>
            <w:r w:rsidR="001577D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C54AF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034FB1">
              <w:rPr>
                <w:rFonts w:ascii="Arial" w:hAnsi="Arial" w:cs="Arial"/>
                <w:sz w:val="20"/>
                <w:szCs w:val="20"/>
              </w:rPr>
              <w:t>deviations from the standard procedure should be described.</w:t>
            </w:r>
          </w:p>
        </w:tc>
        <w:tc>
          <w:tcPr>
            <w:tcW w:w="1260" w:type="dxa"/>
            <w:vAlign w:val="center"/>
          </w:tcPr>
          <w:p w14:paraId="58561F03" w14:textId="37F4DFC2" w:rsidR="00227420" w:rsidRPr="00615E6D" w:rsidRDefault="007B3F6B" w:rsidP="00351763">
            <w:pPr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E6D">
              <w:rPr>
                <w:rFonts w:ascii="Arial" w:hAnsi="Arial" w:cs="Arial"/>
                <w:sz w:val="20"/>
                <w:szCs w:val="20"/>
              </w:rPr>
              <w:t>Y__     N__</w:t>
            </w:r>
          </w:p>
        </w:tc>
        <w:tc>
          <w:tcPr>
            <w:tcW w:w="3029" w:type="dxa"/>
            <w:tcBorders>
              <w:right w:val="single" w:sz="18" w:space="0" w:color="auto"/>
            </w:tcBorders>
          </w:tcPr>
          <w:p w14:paraId="7AF09D1D" w14:textId="77777777" w:rsidR="00227420" w:rsidRPr="00EF3770" w:rsidRDefault="00227420" w:rsidP="00A32ECC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FB1" w14:paraId="51453F5B" w14:textId="77777777" w:rsidTr="00983294">
        <w:tc>
          <w:tcPr>
            <w:tcW w:w="1507" w:type="dxa"/>
            <w:tcBorders>
              <w:left w:val="single" w:sz="18" w:space="0" w:color="auto"/>
            </w:tcBorders>
          </w:tcPr>
          <w:p w14:paraId="292512CD" w14:textId="3364BBFB" w:rsidR="00034FB1" w:rsidRDefault="00034FB1" w:rsidP="00A32ECC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Surgical Procedures</w:t>
            </w:r>
          </w:p>
        </w:tc>
        <w:tc>
          <w:tcPr>
            <w:tcW w:w="4140" w:type="dxa"/>
          </w:tcPr>
          <w:p w14:paraId="0E4F010B" w14:textId="0938A557" w:rsidR="00034FB1" w:rsidRDefault="00520FD0" w:rsidP="00F561C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surgical procedures are listed and </w:t>
            </w:r>
            <w:r w:rsidR="00C4606B">
              <w:rPr>
                <w:rFonts w:ascii="Arial" w:hAnsi="Arial" w:cs="Arial"/>
                <w:sz w:val="20"/>
                <w:szCs w:val="20"/>
              </w:rPr>
              <w:t xml:space="preserve">described in adequate detail </w:t>
            </w:r>
            <w:r w:rsidR="0056373B">
              <w:rPr>
                <w:rFonts w:ascii="Arial" w:hAnsi="Arial" w:cs="Arial"/>
                <w:sz w:val="20"/>
                <w:szCs w:val="20"/>
              </w:rPr>
              <w:t xml:space="preserve">so that it is clear </w:t>
            </w:r>
            <w:r w:rsidR="0059251D">
              <w:rPr>
                <w:rFonts w:ascii="Arial" w:hAnsi="Arial" w:cs="Arial"/>
                <w:sz w:val="20"/>
                <w:szCs w:val="20"/>
              </w:rPr>
              <w:t xml:space="preserve">what the procedure entails. </w:t>
            </w:r>
            <w:r w:rsidR="00F4133F">
              <w:rPr>
                <w:rFonts w:ascii="Arial" w:hAnsi="Arial" w:cs="Arial"/>
                <w:sz w:val="20"/>
                <w:szCs w:val="20"/>
              </w:rPr>
              <w:t xml:space="preserve">Pre-, intra- and post-operative procedures and monitoring should be </w:t>
            </w:r>
            <w:r w:rsidR="006D13E1">
              <w:rPr>
                <w:rFonts w:ascii="Arial" w:hAnsi="Arial" w:cs="Arial"/>
                <w:sz w:val="20"/>
                <w:szCs w:val="20"/>
              </w:rPr>
              <w:t>adequately described.</w:t>
            </w:r>
            <w:r w:rsidR="004D6F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6FBE">
              <w:rPr>
                <w:rFonts w:ascii="Arial" w:hAnsi="Arial" w:cs="Arial"/>
                <w:sz w:val="20"/>
                <w:szCs w:val="20"/>
              </w:rPr>
              <w:lastRenderedPageBreak/>
              <w:t>Aseptic techniques for survival surgeries are required</w:t>
            </w:r>
            <w:r w:rsidR="0000051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="00000518">
              <w:rPr>
                <w:rFonts w:ascii="Arial" w:hAnsi="Arial" w:cs="Arial"/>
                <w:sz w:val="20"/>
                <w:szCs w:val="20"/>
              </w:rPr>
              <w:t>H</w:t>
            </w:r>
            <w:r w:rsidR="004D6FBE">
              <w:rPr>
                <w:rFonts w:ascii="Arial" w:hAnsi="Arial" w:cs="Arial"/>
                <w:sz w:val="20"/>
                <w:szCs w:val="20"/>
              </w:rPr>
              <w:t>ow</w:t>
            </w:r>
            <w:proofErr w:type="gramEnd"/>
            <w:r w:rsidR="004D6FBE">
              <w:rPr>
                <w:rFonts w:ascii="Arial" w:hAnsi="Arial" w:cs="Arial"/>
                <w:sz w:val="20"/>
                <w:szCs w:val="20"/>
              </w:rPr>
              <w:t xml:space="preserve"> aseptic techniques are achieved must be described</w:t>
            </w:r>
          </w:p>
        </w:tc>
        <w:tc>
          <w:tcPr>
            <w:tcW w:w="1260" w:type="dxa"/>
            <w:vAlign w:val="center"/>
          </w:tcPr>
          <w:p w14:paraId="07E7A9D0" w14:textId="4838F35D" w:rsidR="00034FB1" w:rsidRPr="00615E6D" w:rsidRDefault="007B3F6B" w:rsidP="00351763">
            <w:pPr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E6D">
              <w:rPr>
                <w:rFonts w:ascii="Arial" w:hAnsi="Arial" w:cs="Arial"/>
                <w:sz w:val="20"/>
                <w:szCs w:val="20"/>
              </w:rPr>
              <w:lastRenderedPageBreak/>
              <w:t>Y__     N__</w:t>
            </w:r>
          </w:p>
        </w:tc>
        <w:tc>
          <w:tcPr>
            <w:tcW w:w="3029" w:type="dxa"/>
            <w:tcBorders>
              <w:right w:val="single" w:sz="18" w:space="0" w:color="auto"/>
            </w:tcBorders>
          </w:tcPr>
          <w:p w14:paraId="5D6A477C" w14:textId="77777777" w:rsidR="00034FB1" w:rsidRPr="00EF3770" w:rsidRDefault="00034FB1" w:rsidP="00A32ECC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BB6" w14:paraId="001DFBE4" w14:textId="77777777" w:rsidTr="00983294">
        <w:tc>
          <w:tcPr>
            <w:tcW w:w="1507" w:type="dxa"/>
            <w:tcBorders>
              <w:left w:val="single" w:sz="18" w:space="0" w:color="auto"/>
            </w:tcBorders>
          </w:tcPr>
          <w:p w14:paraId="614E5328" w14:textId="0F67E390" w:rsidR="00A44BB6" w:rsidRDefault="005D5DE9" w:rsidP="00A32ECC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Vet Drugs</w:t>
            </w:r>
          </w:p>
        </w:tc>
        <w:tc>
          <w:tcPr>
            <w:tcW w:w="4140" w:type="dxa"/>
          </w:tcPr>
          <w:p w14:paraId="14D91B3F" w14:textId="4A8EBD3D" w:rsidR="00A44BB6" w:rsidRDefault="002C006A" w:rsidP="00F561C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Dosage regimen for </w:t>
            </w:r>
            <w:r w:rsidR="00B501FB">
              <w:rPr>
                <w:rFonts w:ascii="Arial" w:hAnsi="Arial" w:cs="Arial"/>
                <w:sz w:val="20"/>
                <w:szCs w:val="20"/>
              </w:rPr>
              <w:t>anesthetics, analgesics and other veterinary drugs should be completely described.</w:t>
            </w:r>
          </w:p>
        </w:tc>
        <w:tc>
          <w:tcPr>
            <w:tcW w:w="1260" w:type="dxa"/>
            <w:vAlign w:val="center"/>
          </w:tcPr>
          <w:p w14:paraId="67F70112" w14:textId="1D272A28" w:rsidR="00A44BB6" w:rsidRPr="00615E6D" w:rsidRDefault="00841782" w:rsidP="00351763">
            <w:pPr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E6D">
              <w:rPr>
                <w:rFonts w:ascii="Arial" w:hAnsi="Arial" w:cs="Arial"/>
                <w:sz w:val="20"/>
                <w:szCs w:val="20"/>
              </w:rPr>
              <w:t>Y__     N__</w:t>
            </w:r>
          </w:p>
        </w:tc>
        <w:tc>
          <w:tcPr>
            <w:tcW w:w="3029" w:type="dxa"/>
            <w:tcBorders>
              <w:right w:val="single" w:sz="18" w:space="0" w:color="auto"/>
            </w:tcBorders>
          </w:tcPr>
          <w:p w14:paraId="09F110CB" w14:textId="77777777" w:rsidR="00A44BB6" w:rsidRPr="00EF3770" w:rsidRDefault="00A44BB6" w:rsidP="00A32ECC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39B6" w14:paraId="19BA7E5A" w14:textId="77777777" w:rsidTr="00983294">
        <w:tc>
          <w:tcPr>
            <w:tcW w:w="1507" w:type="dxa"/>
            <w:tcBorders>
              <w:left w:val="single" w:sz="18" w:space="0" w:color="auto"/>
            </w:tcBorders>
          </w:tcPr>
          <w:p w14:paraId="5F988D47" w14:textId="7CE3A5AA" w:rsidR="00C739B6" w:rsidRDefault="00C739B6" w:rsidP="00A32ECC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Experimental Agents</w:t>
            </w:r>
          </w:p>
        </w:tc>
        <w:tc>
          <w:tcPr>
            <w:tcW w:w="4140" w:type="dxa"/>
          </w:tcPr>
          <w:p w14:paraId="7A70D4D3" w14:textId="7B864BEB" w:rsidR="00C739B6" w:rsidRDefault="00C161E6" w:rsidP="00F561C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9D3AA9">
              <w:rPr>
                <w:rFonts w:ascii="Arial" w:hAnsi="Arial" w:cs="Arial"/>
                <w:sz w:val="20"/>
                <w:szCs w:val="20"/>
              </w:rPr>
              <w:t>agents administered to animals beyond those already listed in Drug Information</w:t>
            </w:r>
            <w:r w:rsidR="00AB149A">
              <w:rPr>
                <w:rFonts w:ascii="Arial" w:hAnsi="Arial" w:cs="Arial"/>
                <w:sz w:val="20"/>
                <w:szCs w:val="20"/>
              </w:rPr>
              <w:t xml:space="preserve"> are listed here and dosing/hazard information is provided.</w:t>
            </w:r>
          </w:p>
        </w:tc>
        <w:tc>
          <w:tcPr>
            <w:tcW w:w="1260" w:type="dxa"/>
            <w:vAlign w:val="center"/>
          </w:tcPr>
          <w:p w14:paraId="55A1A267" w14:textId="02891308" w:rsidR="00C739B6" w:rsidRPr="00615E6D" w:rsidRDefault="00841782" w:rsidP="00351763">
            <w:pPr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E6D">
              <w:rPr>
                <w:rFonts w:ascii="Arial" w:hAnsi="Arial" w:cs="Arial"/>
                <w:sz w:val="20"/>
                <w:szCs w:val="20"/>
              </w:rPr>
              <w:t>Y__     N__</w:t>
            </w:r>
          </w:p>
        </w:tc>
        <w:tc>
          <w:tcPr>
            <w:tcW w:w="3029" w:type="dxa"/>
            <w:tcBorders>
              <w:right w:val="single" w:sz="18" w:space="0" w:color="auto"/>
            </w:tcBorders>
          </w:tcPr>
          <w:p w14:paraId="34E03E15" w14:textId="77777777" w:rsidR="00C739B6" w:rsidRPr="00EF3770" w:rsidRDefault="00C739B6" w:rsidP="00A32ECC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5A42" w14:paraId="53133EF1" w14:textId="77777777" w:rsidTr="00983294">
        <w:tc>
          <w:tcPr>
            <w:tcW w:w="1507" w:type="dxa"/>
            <w:tcBorders>
              <w:left w:val="single" w:sz="18" w:space="0" w:color="auto"/>
            </w:tcBorders>
          </w:tcPr>
          <w:p w14:paraId="56AA322E" w14:textId="680667D1" w:rsidR="00E75A42" w:rsidRDefault="00E72DAA" w:rsidP="00A32ECC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Euthanasia Method</w:t>
            </w:r>
          </w:p>
        </w:tc>
        <w:tc>
          <w:tcPr>
            <w:tcW w:w="4140" w:type="dxa"/>
          </w:tcPr>
          <w:p w14:paraId="5A53F12B" w14:textId="4698D387" w:rsidR="00E75A42" w:rsidRDefault="00AA292F" w:rsidP="00F561C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15E6D">
              <w:rPr>
                <w:rFonts w:ascii="Arial" w:hAnsi="Arial" w:cs="Arial"/>
                <w:sz w:val="20"/>
                <w:szCs w:val="20"/>
              </w:rPr>
              <w:t>Description of the euthanasia method is complete and is acceptable according to the AVMA guidelines on euthanasia, unless a deviation is justified in writing for scientific reasons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supported literature</w:t>
            </w:r>
            <w:r w:rsidRPr="00615E6D">
              <w:rPr>
                <w:rFonts w:ascii="Arial" w:hAnsi="Arial" w:cs="Arial"/>
                <w:sz w:val="20"/>
                <w:szCs w:val="20"/>
              </w:rPr>
              <w:t>. Answered even for protocols with no euthanasia planned.</w:t>
            </w:r>
          </w:p>
        </w:tc>
        <w:tc>
          <w:tcPr>
            <w:tcW w:w="1260" w:type="dxa"/>
            <w:vAlign w:val="center"/>
          </w:tcPr>
          <w:p w14:paraId="6157D77C" w14:textId="5FABCCDB" w:rsidR="00E75A42" w:rsidRPr="00615E6D" w:rsidRDefault="00841782" w:rsidP="00351763">
            <w:pPr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E6D">
              <w:rPr>
                <w:rFonts w:ascii="Arial" w:hAnsi="Arial" w:cs="Arial"/>
                <w:sz w:val="20"/>
                <w:szCs w:val="20"/>
              </w:rPr>
              <w:t>Y__     N__</w:t>
            </w:r>
          </w:p>
        </w:tc>
        <w:tc>
          <w:tcPr>
            <w:tcW w:w="3029" w:type="dxa"/>
            <w:tcBorders>
              <w:right w:val="single" w:sz="18" w:space="0" w:color="auto"/>
            </w:tcBorders>
          </w:tcPr>
          <w:p w14:paraId="01F29A39" w14:textId="77777777" w:rsidR="00E75A42" w:rsidRPr="00EF3770" w:rsidRDefault="00E75A42" w:rsidP="00A32ECC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E30" w14:paraId="502FB29D" w14:textId="77777777" w:rsidTr="00983294">
        <w:tc>
          <w:tcPr>
            <w:tcW w:w="1507" w:type="dxa"/>
            <w:tcBorders>
              <w:left w:val="single" w:sz="18" w:space="0" w:color="auto"/>
            </w:tcBorders>
          </w:tcPr>
          <w:p w14:paraId="2075AA4A" w14:textId="0D15EB8A" w:rsidR="00C45E30" w:rsidRDefault="00AB7CA5" w:rsidP="00A32ECC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Animal Numbers</w:t>
            </w:r>
          </w:p>
        </w:tc>
        <w:tc>
          <w:tcPr>
            <w:tcW w:w="4140" w:type="dxa"/>
          </w:tcPr>
          <w:p w14:paraId="396D1725" w14:textId="77777777" w:rsidR="00F24095" w:rsidRDefault="00E211E7" w:rsidP="00F561C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number of category B, C, D and E animals match those described in the experimental design.</w:t>
            </w:r>
            <w:r w:rsidR="009701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6EFB70" w14:textId="77777777" w:rsidR="00F24095" w:rsidRDefault="00F24095" w:rsidP="00F561C8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D12AD53" w14:textId="27129742" w:rsidR="00F24095" w:rsidRDefault="004F79E5" w:rsidP="00393B3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Justification section is complete and includes a table </w:t>
            </w:r>
            <w:r w:rsidR="00CA02F6">
              <w:rPr>
                <w:rFonts w:ascii="Arial" w:hAnsi="Arial" w:cs="Arial"/>
                <w:sz w:val="20"/>
                <w:szCs w:val="20"/>
              </w:rPr>
              <w:t>listing</w:t>
            </w:r>
            <w:r w:rsidR="005979F6">
              <w:rPr>
                <w:rFonts w:ascii="Arial" w:hAnsi="Arial" w:cs="Arial"/>
                <w:sz w:val="20"/>
                <w:szCs w:val="20"/>
              </w:rPr>
              <w:t xml:space="preserve"> animal </w:t>
            </w:r>
            <w:r w:rsidR="005979F6" w:rsidRPr="001849CC">
              <w:rPr>
                <w:rFonts w:ascii="Arial" w:hAnsi="Arial" w:cs="Arial"/>
                <w:sz w:val="20"/>
                <w:szCs w:val="20"/>
              </w:rPr>
              <w:t>numbers</w:t>
            </w:r>
            <w:r w:rsidR="003F3606" w:rsidRPr="001849CC">
              <w:rPr>
                <w:rFonts w:ascii="Arial" w:hAnsi="Arial" w:cs="Arial"/>
                <w:sz w:val="20"/>
                <w:szCs w:val="20"/>
              </w:rPr>
              <w:t xml:space="preserve">/USDA </w:t>
            </w:r>
            <w:r w:rsidR="00E632E7" w:rsidRPr="001849CC">
              <w:rPr>
                <w:rFonts w:ascii="Arial" w:hAnsi="Arial" w:cs="Arial"/>
                <w:sz w:val="20"/>
                <w:szCs w:val="20"/>
              </w:rPr>
              <w:t>C</w:t>
            </w:r>
            <w:r w:rsidR="003F3606" w:rsidRPr="001849CC">
              <w:rPr>
                <w:rFonts w:ascii="Arial" w:hAnsi="Arial" w:cs="Arial"/>
                <w:sz w:val="20"/>
                <w:szCs w:val="20"/>
              </w:rPr>
              <w:t>ategory</w:t>
            </w:r>
            <w:r w:rsidR="005979F6" w:rsidRPr="001849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79F6">
              <w:rPr>
                <w:rFonts w:ascii="Arial" w:hAnsi="Arial" w:cs="Arial"/>
                <w:sz w:val="20"/>
                <w:szCs w:val="20"/>
              </w:rPr>
              <w:t>for each strain</w:t>
            </w:r>
            <w:r w:rsidR="00347782">
              <w:rPr>
                <w:rFonts w:ascii="Arial" w:hAnsi="Arial" w:cs="Arial"/>
                <w:sz w:val="20"/>
                <w:szCs w:val="20"/>
              </w:rPr>
              <w:t xml:space="preserve">. This table should include all experimental animals, breeders and those that are of undesired genotype. </w:t>
            </w:r>
          </w:p>
        </w:tc>
        <w:tc>
          <w:tcPr>
            <w:tcW w:w="1260" w:type="dxa"/>
            <w:vAlign w:val="center"/>
          </w:tcPr>
          <w:p w14:paraId="30903E31" w14:textId="5CDEDB2E" w:rsidR="00C45E30" w:rsidRPr="00615E6D" w:rsidRDefault="00841782" w:rsidP="00351763">
            <w:pPr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E6D">
              <w:rPr>
                <w:rFonts w:ascii="Arial" w:hAnsi="Arial" w:cs="Arial"/>
                <w:sz w:val="20"/>
                <w:szCs w:val="20"/>
              </w:rPr>
              <w:t>Y__     N__</w:t>
            </w:r>
          </w:p>
        </w:tc>
        <w:tc>
          <w:tcPr>
            <w:tcW w:w="3029" w:type="dxa"/>
            <w:tcBorders>
              <w:right w:val="single" w:sz="18" w:space="0" w:color="auto"/>
            </w:tcBorders>
          </w:tcPr>
          <w:p w14:paraId="28AEAD00" w14:textId="77777777" w:rsidR="00C45E30" w:rsidRPr="00EF3770" w:rsidRDefault="00C45E30" w:rsidP="00A32ECC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1C8" w14:paraId="66EA0FAC" w14:textId="77777777" w:rsidTr="00983294">
        <w:tc>
          <w:tcPr>
            <w:tcW w:w="1507" w:type="dxa"/>
            <w:tcBorders>
              <w:left w:val="single" w:sz="18" w:space="0" w:color="auto"/>
            </w:tcBorders>
          </w:tcPr>
          <w:p w14:paraId="405D17B3" w14:textId="5CA2E0CF" w:rsidR="00F561C8" w:rsidRDefault="00B15DD1" w:rsidP="00F561C8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</w:p>
        </w:tc>
        <w:tc>
          <w:tcPr>
            <w:tcW w:w="4140" w:type="dxa"/>
          </w:tcPr>
          <w:p w14:paraId="1ADA54E9" w14:textId="77777777" w:rsidR="00F561C8" w:rsidRDefault="00F561C8" w:rsidP="00F561C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Experimental design describes the rationale or aim for each experiment. </w:t>
            </w:r>
          </w:p>
          <w:p w14:paraId="44F8390C" w14:textId="77777777" w:rsidR="00F561C8" w:rsidRDefault="00F561C8" w:rsidP="00F561C8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1B1695D" w14:textId="77777777" w:rsidR="00F561C8" w:rsidRDefault="00F561C8" w:rsidP="00F561C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Procedures, and the order in which they’re performed, are clearly defined. </w:t>
            </w:r>
          </w:p>
          <w:p w14:paraId="0E23CCC3" w14:textId="77777777" w:rsidR="00F561C8" w:rsidRDefault="00F561C8" w:rsidP="00F561C8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E72FC42" w14:textId="74D48547" w:rsidR="00F561C8" w:rsidRDefault="00F561C8" w:rsidP="00F561C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Treatment groups are clearly described, including figures/tables, as necessary. Animal numbers have been justified</w:t>
            </w:r>
            <w:r w:rsidR="008942CA">
              <w:rPr>
                <w:rFonts w:ascii="Arial" w:hAnsi="Arial" w:cs="Arial"/>
                <w:sz w:val="20"/>
                <w:szCs w:val="20"/>
              </w:rPr>
              <w:t xml:space="preserve"> and match those </w:t>
            </w:r>
            <w:r w:rsidR="0041137F">
              <w:rPr>
                <w:rFonts w:ascii="Arial" w:hAnsi="Arial" w:cs="Arial"/>
                <w:sz w:val="20"/>
                <w:szCs w:val="20"/>
              </w:rPr>
              <w:t>in previous sections.</w:t>
            </w:r>
          </w:p>
          <w:p w14:paraId="6C4428EB" w14:textId="77777777" w:rsidR="00F561C8" w:rsidRDefault="00F561C8" w:rsidP="00F561C8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DE2C160" w14:textId="77777777" w:rsidR="00F561C8" w:rsidRDefault="00F561C8" w:rsidP="00F561C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 should not be a cut/paste from the Vertebrate Animal Section of a grant application.</w:t>
            </w:r>
          </w:p>
          <w:p w14:paraId="4F21390B" w14:textId="77777777" w:rsidR="00F561C8" w:rsidRDefault="00F561C8" w:rsidP="00F561C8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E6300BF" w14:textId="6DC12C56" w:rsidR="00F561C8" w:rsidRDefault="00F561C8" w:rsidP="00F561C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table describing the preferred strain names by PI, full/complete nomenclature of the strain name (and catalog strain #) from vendors or collaborators is provided.</w:t>
            </w:r>
          </w:p>
        </w:tc>
        <w:tc>
          <w:tcPr>
            <w:tcW w:w="1260" w:type="dxa"/>
            <w:vAlign w:val="center"/>
          </w:tcPr>
          <w:p w14:paraId="47208D9B" w14:textId="6C8B5A96" w:rsidR="00F561C8" w:rsidRPr="00615E6D" w:rsidRDefault="00841782" w:rsidP="00F561C8">
            <w:pPr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E6D">
              <w:rPr>
                <w:rFonts w:ascii="Arial" w:hAnsi="Arial" w:cs="Arial"/>
                <w:sz w:val="20"/>
                <w:szCs w:val="20"/>
              </w:rPr>
              <w:t>Y__     N__</w:t>
            </w:r>
          </w:p>
        </w:tc>
        <w:tc>
          <w:tcPr>
            <w:tcW w:w="3029" w:type="dxa"/>
            <w:tcBorders>
              <w:right w:val="single" w:sz="18" w:space="0" w:color="auto"/>
            </w:tcBorders>
          </w:tcPr>
          <w:p w14:paraId="46E55491" w14:textId="77777777" w:rsidR="00F561C8" w:rsidRPr="00EF3770" w:rsidRDefault="00F561C8" w:rsidP="00F561C8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2DF" w14:paraId="4BDDF84E" w14:textId="77777777" w:rsidTr="00983294">
        <w:tc>
          <w:tcPr>
            <w:tcW w:w="1507" w:type="dxa"/>
            <w:tcBorders>
              <w:left w:val="single" w:sz="18" w:space="0" w:color="auto"/>
            </w:tcBorders>
          </w:tcPr>
          <w:p w14:paraId="3029984F" w14:textId="5CDDFA80" w:rsidR="00C442DF" w:rsidRDefault="00C442DF" w:rsidP="00F561C8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Unreli</w:t>
            </w:r>
            <w:r w:rsidR="00C57A66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ved Pain/Dist</w:t>
            </w:r>
            <w:r w:rsidR="00C57A66">
              <w:rPr>
                <w:rFonts w:ascii="Arial" w:hAnsi="Arial" w:cs="Arial"/>
                <w:b/>
                <w:sz w:val="20"/>
                <w:szCs w:val="20"/>
              </w:rPr>
              <w:t>ress</w:t>
            </w:r>
          </w:p>
        </w:tc>
        <w:tc>
          <w:tcPr>
            <w:tcW w:w="4140" w:type="dxa"/>
          </w:tcPr>
          <w:p w14:paraId="46C4E35E" w14:textId="0137D561" w:rsidR="00C442DF" w:rsidRDefault="00C57A66" w:rsidP="00F561C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Justification for Category E procedures is appropriate and includes relevant, recent references.</w:t>
            </w:r>
          </w:p>
        </w:tc>
        <w:tc>
          <w:tcPr>
            <w:tcW w:w="1260" w:type="dxa"/>
            <w:vAlign w:val="center"/>
          </w:tcPr>
          <w:p w14:paraId="0A5370BB" w14:textId="77777777" w:rsidR="00C442DF" w:rsidRPr="00615E6D" w:rsidRDefault="00C442DF" w:rsidP="00F561C8">
            <w:pPr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right w:val="single" w:sz="18" w:space="0" w:color="auto"/>
            </w:tcBorders>
          </w:tcPr>
          <w:p w14:paraId="3E1878C5" w14:textId="77777777" w:rsidR="00C442DF" w:rsidRPr="00EF3770" w:rsidRDefault="00C442DF" w:rsidP="00F561C8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99C" w14:paraId="02226D16" w14:textId="77777777" w:rsidTr="00983294">
        <w:tc>
          <w:tcPr>
            <w:tcW w:w="1507" w:type="dxa"/>
            <w:tcBorders>
              <w:left w:val="single" w:sz="18" w:space="0" w:color="auto"/>
            </w:tcBorders>
          </w:tcPr>
          <w:p w14:paraId="10D3D4EB" w14:textId="73B6B49C" w:rsidR="007D699C" w:rsidRDefault="007D699C" w:rsidP="00F561C8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Reduce, Refine, Replace</w:t>
            </w:r>
          </w:p>
        </w:tc>
        <w:tc>
          <w:tcPr>
            <w:tcW w:w="4140" w:type="dxa"/>
          </w:tcPr>
          <w:p w14:paraId="299C004F" w14:textId="12E3CFF8" w:rsidR="007D699C" w:rsidRDefault="00AA292F" w:rsidP="00F561C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 has appropriately described how the 3Rs (replacement, reduction, refinement) have been considered and/or applied to their protocol.</w:t>
            </w:r>
          </w:p>
        </w:tc>
        <w:tc>
          <w:tcPr>
            <w:tcW w:w="1260" w:type="dxa"/>
            <w:vAlign w:val="center"/>
          </w:tcPr>
          <w:p w14:paraId="60C48E5F" w14:textId="391F1564" w:rsidR="007D699C" w:rsidRPr="00615E6D" w:rsidRDefault="00841782" w:rsidP="00F561C8">
            <w:pPr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E6D">
              <w:rPr>
                <w:rFonts w:ascii="Arial" w:hAnsi="Arial" w:cs="Arial"/>
                <w:sz w:val="20"/>
                <w:szCs w:val="20"/>
              </w:rPr>
              <w:t>Y__     N__</w:t>
            </w:r>
          </w:p>
        </w:tc>
        <w:tc>
          <w:tcPr>
            <w:tcW w:w="3029" w:type="dxa"/>
            <w:tcBorders>
              <w:right w:val="single" w:sz="18" w:space="0" w:color="auto"/>
            </w:tcBorders>
          </w:tcPr>
          <w:p w14:paraId="6F96AAC6" w14:textId="77777777" w:rsidR="007D699C" w:rsidRPr="00EF3770" w:rsidRDefault="007D699C" w:rsidP="00F561C8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68F6" w14:paraId="086C8EB1" w14:textId="77777777" w:rsidTr="00983294">
        <w:tc>
          <w:tcPr>
            <w:tcW w:w="1507" w:type="dxa"/>
            <w:tcBorders>
              <w:left w:val="single" w:sz="18" w:space="0" w:color="auto"/>
            </w:tcBorders>
          </w:tcPr>
          <w:p w14:paraId="4F7D627C" w14:textId="1D8814DC" w:rsidR="00C968F6" w:rsidRDefault="00C968F6" w:rsidP="00C968F6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Personnel</w:t>
            </w:r>
          </w:p>
        </w:tc>
        <w:tc>
          <w:tcPr>
            <w:tcW w:w="4140" w:type="dxa"/>
          </w:tcPr>
          <w:p w14:paraId="1838200B" w14:textId="6E1523DE" w:rsidR="00C968F6" w:rsidRDefault="00C968F6" w:rsidP="00C968F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Qualifications and experience for all designated responsibilities are adequately described. Relevant CITI or AAALAS Learning Library training dates are listed. If any personnel require training for a particular listed responsibility, that training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plan is adequately described.</w:t>
            </w:r>
            <w:r w:rsidR="00CA74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74C6" w:rsidRPr="00682CD1">
              <w:rPr>
                <w:rFonts w:ascii="Arial" w:hAnsi="Arial" w:cs="Arial"/>
                <w:b/>
                <w:bCs/>
                <w:sz w:val="20"/>
                <w:szCs w:val="20"/>
              </w:rPr>
              <w:t>Be sure</w:t>
            </w:r>
            <w:r w:rsidR="00CA74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752B" w:rsidRPr="00682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Primary Contact is checked </w:t>
            </w:r>
            <w:proofErr w:type="gramStart"/>
            <w:r w:rsidR="007C752B" w:rsidRPr="00682CD1">
              <w:rPr>
                <w:rFonts w:ascii="Arial" w:hAnsi="Arial" w:cs="Arial"/>
                <w:b/>
                <w:bCs/>
                <w:sz w:val="20"/>
                <w:szCs w:val="20"/>
              </w:rPr>
              <w:t>in order to</w:t>
            </w:r>
            <w:proofErr w:type="gramEnd"/>
            <w:r w:rsidR="007C752B" w:rsidRPr="00682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receive </w:t>
            </w:r>
            <w:r w:rsidR="003F3606" w:rsidRPr="001849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Cayuse </w:t>
            </w:r>
            <w:r w:rsidR="009E1210" w:rsidRPr="001849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 </w:t>
            </w:r>
            <w:r w:rsidR="003F3606" w:rsidRPr="001849CC">
              <w:rPr>
                <w:rFonts w:ascii="Arial" w:hAnsi="Arial" w:cs="Arial"/>
                <w:b/>
                <w:bCs/>
                <w:sz w:val="20"/>
                <w:szCs w:val="20"/>
              </w:rPr>
              <w:t>notifications.</w:t>
            </w:r>
          </w:p>
        </w:tc>
        <w:tc>
          <w:tcPr>
            <w:tcW w:w="1260" w:type="dxa"/>
            <w:vAlign w:val="center"/>
          </w:tcPr>
          <w:p w14:paraId="3C31F62D" w14:textId="7884828E" w:rsidR="00C968F6" w:rsidRPr="00615E6D" w:rsidRDefault="00841782" w:rsidP="00C968F6">
            <w:pPr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E6D">
              <w:rPr>
                <w:rFonts w:ascii="Arial" w:hAnsi="Arial" w:cs="Arial"/>
                <w:sz w:val="20"/>
                <w:szCs w:val="20"/>
              </w:rPr>
              <w:lastRenderedPageBreak/>
              <w:t>Y__     N__</w:t>
            </w:r>
          </w:p>
        </w:tc>
        <w:tc>
          <w:tcPr>
            <w:tcW w:w="3029" w:type="dxa"/>
            <w:tcBorders>
              <w:right w:val="single" w:sz="18" w:space="0" w:color="auto"/>
            </w:tcBorders>
          </w:tcPr>
          <w:p w14:paraId="63BDEE51" w14:textId="77777777" w:rsidR="00C968F6" w:rsidRPr="00EF3770" w:rsidRDefault="00C968F6" w:rsidP="00C968F6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68F6" w14:paraId="0EEE3F03" w14:textId="77777777" w:rsidTr="00983294">
        <w:tc>
          <w:tcPr>
            <w:tcW w:w="1507" w:type="dxa"/>
            <w:tcBorders>
              <w:left w:val="single" w:sz="18" w:space="0" w:color="auto"/>
            </w:tcBorders>
          </w:tcPr>
          <w:p w14:paraId="62EDC704" w14:textId="2F9D6341" w:rsidR="00C968F6" w:rsidRDefault="00C968F6" w:rsidP="00C968F6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="00AA292F">
              <w:rPr>
                <w:rFonts w:ascii="Arial" w:hAnsi="Arial" w:cs="Arial"/>
                <w:b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sz w:val="20"/>
                <w:szCs w:val="20"/>
              </w:rPr>
              <w:t>ase Search</w:t>
            </w:r>
          </w:p>
        </w:tc>
        <w:tc>
          <w:tcPr>
            <w:tcW w:w="4140" w:type="dxa"/>
          </w:tcPr>
          <w:p w14:paraId="56F8DD50" w14:textId="1AFA06A7" w:rsidR="00C968F6" w:rsidRDefault="00AA292F" w:rsidP="00C968F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Keywords and search strategy seems likely to identify alternatives</w:t>
            </w:r>
            <w:r w:rsidR="0006414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if they should exist</w:t>
            </w:r>
            <w:r w:rsidR="0006414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are required.</w:t>
            </w:r>
          </w:p>
        </w:tc>
        <w:tc>
          <w:tcPr>
            <w:tcW w:w="1260" w:type="dxa"/>
            <w:vAlign w:val="center"/>
          </w:tcPr>
          <w:p w14:paraId="244F1F61" w14:textId="0E916AA4" w:rsidR="00C968F6" w:rsidRPr="00615E6D" w:rsidRDefault="00841782" w:rsidP="00C968F6">
            <w:pPr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E6D">
              <w:rPr>
                <w:rFonts w:ascii="Arial" w:hAnsi="Arial" w:cs="Arial"/>
                <w:sz w:val="20"/>
                <w:szCs w:val="20"/>
              </w:rPr>
              <w:t>Y__     N__</w:t>
            </w:r>
          </w:p>
        </w:tc>
        <w:tc>
          <w:tcPr>
            <w:tcW w:w="3029" w:type="dxa"/>
            <w:tcBorders>
              <w:right w:val="single" w:sz="18" w:space="0" w:color="auto"/>
            </w:tcBorders>
          </w:tcPr>
          <w:p w14:paraId="0A739380" w14:textId="77777777" w:rsidR="00C968F6" w:rsidRPr="00EF3770" w:rsidRDefault="00C968F6" w:rsidP="00C968F6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7C65" w14:paraId="21D09BF9" w14:textId="77777777" w:rsidTr="00983294">
        <w:tc>
          <w:tcPr>
            <w:tcW w:w="1507" w:type="dxa"/>
            <w:tcBorders>
              <w:left w:val="single" w:sz="18" w:space="0" w:color="auto"/>
            </w:tcBorders>
          </w:tcPr>
          <w:p w14:paraId="789E13F1" w14:textId="5C340F38" w:rsidR="005C7C65" w:rsidRDefault="005C7C65" w:rsidP="00C968F6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Endpoints</w:t>
            </w:r>
          </w:p>
        </w:tc>
        <w:tc>
          <w:tcPr>
            <w:tcW w:w="4140" w:type="dxa"/>
          </w:tcPr>
          <w:p w14:paraId="63700D25" w14:textId="05419C99" w:rsidR="005C7C65" w:rsidRDefault="00501B64" w:rsidP="00C968F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Clinical criteria </w:t>
            </w:r>
            <w:r w:rsidR="00C6176A">
              <w:rPr>
                <w:rFonts w:ascii="Arial" w:hAnsi="Arial" w:cs="Arial"/>
                <w:sz w:val="20"/>
                <w:szCs w:val="20"/>
              </w:rPr>
              <w:t>for euthan</w:t>
            </w:r>
            <w:r w:rsidR="00654F5C">
              <w:rPr>
                <w:rFonts w:ascii="Arial" w:hAnsi="Arial" w:cs="Arial"/>
                <w:sz w:val="20"/>
                <w:szCs w:val="20"/>
              </w:rPr>
              <w:t>asia</w:t>
            </w:r>
            <w:r w:rsidR="00DC6ADF">
              <w:rPr>
                <w:rFonts w:ascii="Arial" w:hAnsi="Arial" w:cs="Arial"/>
                <w:sz w:val="20"/>
                <w:szCs w:val="20"/>
              </w:rPr>
              <w:t xml:space="preserve"> (general health and procedure specific) are adequately described and justified. </w:t>
            </w:r>
            <w:r w:rsidR="00975354">
              <w:rPr>
                <w:rFonts w:ascii="Arial" w:hAnsi="Arial" w:cs="Arial"/>
                <w:sz w:val="20"/>
                <w:szCs w:val="20"/>
              </w:rPr>
              <w:t>Monitoring of these criteria is appropriate.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5CB52360" w14:textId="747A0C89" w:rsidR="005C7C65" w:rsidRPr="00615E6D" w:rsidRDefault="00DC6ADF" w:rsidP="00C968F6">
            <w:pPr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E6D">
              <w:rPr>
                <w:rFonts w:ascii="Arial" w:hAnsi="Arial" w:cs="Arial"/>
                <w:sz w:val="20"/>
                <w:szCs w:val="20"/>
              </w:rPr>
              <w:t>Y__     N__</w:t>
            </w:r>
          </w:p>
        </w:tc>
        <w:tc>
          <w:tcPr>
            <w:tcW w:w="3029" w:type="dxa"/>
            <w:tcBorders>
              <w:right w:val="single" w:sz="18" w:space="0" w:color="auto"/>
            </w:tcBorders>
          </w:tcPr>
          <w:p w14:paraId="2C1AF909" w14:textId="77777777" w:rsidR="005C7C65" w:rsidRPr="00EF3770" w:rsidRDefault="005C7C65" w:rsidP="00C968F6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34F9" w14:paraId="71A4706E" w14:textId="77777777" w:rsidTr="00983294">
        <w:tc>
          <w:tcPr>
            <w:tcW w:w="1507" w:type="dxa"/>
            <w:tcBorders>
              <w:left w:val="single" w:sz="18" w:space="0" w:color="auto"/>
            </w:tcBorders>
          </w:tcPr>
          <w:p w14:paraId="043C2531" w14:textId="31F37DE4" w:rsidR="006634F9" w:rsidRDefault="006634F9" w:rsidP="006634F9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Attachments</w:t>
            </w:r>
          </w:p>
        </w:tc>
        <w:tc>
          <w:tcPr>
            <w:tcW w:w="4140" w:type="dxa"/>
          </w:tcPr>
          <w:p w14:paraId="126B8DD0" w14:textId="64BF434A" w:rsidR="006634F9" w:rsidRDefault="006634F9" w:rsidP="006634F9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Relevant SOPs and letters of support are attached</w:t>
            </w:r>
          </w:p>
        </w:tc>
        <w:tc>
          <w:tcPr>
            <w:tcW w:w="1260" w:type="dxa"/>
            <w:vAlign w:val="center"/>
          </w:tcPr>
          <w:p w14:paraId="432C2334" w14:textId="271A804B" w:rsidR="006634F9" w:rsidRPr="00615E6D" w:rsidRDefault="006634F9" w:rsidP="006634F9">
            <w:pPr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E6D">
              <w:rPr>
                <w:rFonts w:ascii="Arial" w:hAnsi="Arial" w:cs="Arial"/>
                <w:sz w:val="20"/>
                <w:szCs w:val="20"/>
              </w:rPr>
              <w:t xml:space="preserve">Y__ </w:t>
            </w:r>
            <w:r w:rsidR="00B36B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15E6D">
              <w:rPr>
                <w:rFonts w:ascii="Arial" w:hAnsi="Arial" w:cs="Arial"/>
                <w:sz w:val="20"/>
                <w:szCs w:val="20"/>
              </w:rPr>
              <w:t xml:space="preserve">N__ </w:t>
            </w:r>
          </w:p>
        </w:tc>
        <w:tc>
          <w:tcPr>
            <w:tcW w:w="3029" w:type="dxa"/>
            <w:tcBorders>
              <w:right w:val="single" w:sz="18" w:space="0" w:color="auto"/>
            </w:tcBorders>
          </w:tcPr>
          <w:p w14:paraId="0F4F560A" w14:textId="77777777" w:rsidR="006634F9" w:rsidRPr="00EF3770" w:rsidRDefault="006634F9" w:rsidP="006634F9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34F9" w14:paraId="1883048E" w14:textId="77777777" w:rsidTr="00983294">
        <w:tc>
          <w:tcPr>
            <w:tcW w:w="1507" w:type="dxa"/>
            <w:tcBorders>
              <w:left w:val="single" w:sz="18" w:space="0" w:color="auto"/>
            </w:tcBorders>
          </w:tcPr>
          <w:p w14:paraId="1CD6467E" w14:textId="3FC056C2" w:rsidR="006634F9" w:rsidRPr="00615E6D" w:rsidRDefault="006634F9" w:rsidP="006634F9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General</w:t>
            </w:r>
          </w:p>
        </w:tc>
        <w:tc>
          <w:tcPr>
            <w:tcW w:w="4140" w:type="dxa"/>
          </w:tcPr>
          <w:p w14:paraId="635B008D" w14:textId="2DB811D6" w:rsidR="006634F9" w:rsidRPr="00615E6D" w:rsidRDefault="006634F9" w:rsidP="006634F9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Verify that changes recommended by the veterinarian have been incorporated. </w:t>
            </w:r>
          </w:p>
        </w:tc>
        <w:tc>
          <w:tcPr>
            <w:tcW w:w="1260" w:type="dxa"/>
            <w:vAlign w:val="center"/>
          </w:tcPr>
          <w:p w14:paraId="35310494" w14:textId="4A71F9B3" w:rsidR="006634F9" w:rsidRPr="00615E6D" w:rsidRDefault="006634F9" w:rsidP="006634F9">
            <w:pPr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E6D">
              <w:rPr>
                <w:rFonts w:ascii="Arial" w:hAnsi="Arial" w:cs="Arial"/>
                <w:sz w:val="20"/>
                <w:szCs w:val="20"/>
              </w:rPr>
              <w:t xml:space="preserve">Y__ </w:t>
            </w:r>
            <w:r w:rsidR="00B36BC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15E6D">
              <w:rPr>
                <w:rFonts w:ascii="Arial" w:hAnsi="Arial" w:cs="Arial"/>
                <w:sz w:val="20"/>
                <w:szCs w:val="20"/>
              </w:rPr>
              <w:t>N__</w:t>
            </w:r>
          </w:p>
        </w:tc>
        <w:tc>
          <w:tcPr>
            <w:tcW w:w="3029" w:type="dxa"/>
            <w:tcBorders>
              <w:right w:val="single" w:sz="18" w:space="0" w:color="auto"/>
            </w:tcBorders>
          </w:tcPr>
          <w:p w14:paraId="34897610" w14:textId="77777777" w:rsidR="006634F9" w:rsidRPr="00EF3770" w:rsidRDefault="006634F9" w:rsidP="006634F9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34F9" w14:paraId="05C5329C" w14:textId="77777777" w:rsidTr="00983294">
        <w:tc>
          <w:tcPr>
            <w:tcW w:w="1507" w:type="dxa"/>
            <w:tcBorders>
              <w:left w:val="single" w:sz="18" w:space="0" w:color="auto"/>
            </w:tcBorders>
          </w:tcPr>
          <w:p w14:paraId="75526CA9" w14:textId="5FB0144F" w:rsidR="006634F9" w:rsidRPr="00615E6D" w:rsidRDefault="006634F9" w:rsidP="006634F9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Progress Report</w:t>
            </w:r>
          </w:p>
        </w:tc>
        <w:tc>
          <w:tcPr>
            <w:tcW w:w="4140" w:type="dxa"/>
          </w:tcPr>
          <w:p w14:paraId="761F8E9F" w14:textId="74B41F73" w:rsidR="006634F9" w:rsidRPr="00615E6D" w:rsidRDefault="006634F9" w:rsidP="00393B3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3-year renewal protocols </w:t>
            </w:r>
            <w:r w:rsidR="00530894">
              <w:rPr>
                <w:rFonts w:ascii="Arial" w:hAnsi="Arial" w:cs="Arial"/>
                <w:sz w:val="20"/>
                <w:szCs w:val="20"/>
              </w:rPr>
              <w:t xml:space="preserve">(de novo reviews) </w:t>
            </w:r>
            <w:r>
              <w:rPr>
                <w:rFonts w:ascii="Arial" w:hAnsi="Arial" w:cs="Arial"/>
                <w:sz w:val="20"/>
                <w:szCs w:val="20"/>
              </w:rPr>
              <w:t>have a brief description of what was accomplished during the previous approval period, including the number of animals used.</w:t>
            </w:r>
          </w:p>
        </w:tc>
        <w:tc>
          <w:tcPr>
            <w:tcW w:w="1260" w:type="dxa"/>
            <w:vAlign w:val="center"/>
          </w:tcPr>
          <w:p w14:paraId="33AF5416" w14:textId="3A90DD69" w:rsidR="006634F9" w:rsidRPr="00615E6D" w:rsidRDefault="006634F9" w:rsidP="006634F9">
            <w:pPr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E6D">
              <w:rPr>
                <w:rFonts w:ascii="Arial" w:hAnsi="Arial" w:cs="Arial"/>
                <w:sz w:val="20"/>
                <w:szCs w:val="20"/>
              </w:rPr>
              <w:t xml:space="preserve">Y__ </w:t>
            </w:r>
            <w:r w:rsidR="00B36BC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15E6D">
              <w:rPr>
                <w:rFonts w:ascii="Arial" w:hAnsi="Arial" w:cs="Arial"/>
                <w:sz w:val="20"/>
                <w:szCs w:val="20"/>
              </w:rPr>
              <w:t xml:space="preserve">N__ </w:t>
            </w:r>
          </w:p>
        </w:tc>
        <w:tc>
          <w:tcPr>
            <w:tcW w:w="3029" w:type="dxa"/>
            <w:tcBorders>
              <w:right w:val="single" w:sz="18" w:space="0" w:color="auto"/>
            </w:tcBorders>
          </w:tcPr>
          <w:p w14:paraId="6839A03D" w14:textId="77777777" w:rsidR="006634F9" w:rsidRPr="00EF3770" w:rsidRDefault="006634F9" w:rsidP="006634F9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33341B" w14:textId="77777777" w:rsidR="0026406B" w:rsidRDefault="0026406B" w:rsidP="00742813">
      <w:pPr>
        <w:tabs>
          <w:tab w:val="left" w:pos="630"/>
        </w:tabs>
        <w:ind w:left="810" w:hanging="810"/>
        <w:rPr>
          <w:rFonts w:ascii="Arial" w:hAnsi="Arial" w:cs="Arial"/>
        </w:rPr>
      </w:pPr>
    </w:p>
    <w:p w14:paraId="66DB8983" w14:textId="77777777" w:rsidR="00C4130A" w:rsidRDefault="00C4130A" w:rsidP="00742813">
      <w:pPr>
        <w:rPr>
          <w:rFonts w:ascii="Arial" w:hAnsi="Arial"/>
          <w:sz w:val="18"/>
        </w:rPr>
      </w:pPr>
    </w:p>
    <w:p w14:paraId="0F37605A" w14:textId="77777777" w:rsidR="000D05A0" w:rsidRDefault="000D05A0" w:rsidP="00742813">
      <w:pPr>
        <w:rPr>
          <w:rFonts w:ascii="Arial" w:hAnsi="Arial"/>
          <w:sz w:val="18"/>
        </w:rPr>
      </w:pPr>
    </w:p>
    <w:p w14:paraId="5A78168A" w14:textId="77777777" w:rsidR="000D05A0" w:rsidRDefault="000D05A0" w:rsidP="00742813">
      <w:pPr>
        <w:rPr>
          <w:rFonts w:ascii="Arial" w:hAnsi="Arial"/>
          <w:sz w:val="18"/>
        </w:rPr>
      </w:pPr>
    </w:p>
    <w:p w14:paraId="4C058EAA" w14:textId="77777777" w:rsidR="000D05A0" w:rsidRDefault="000D05A0" w:rsidP="00742813">
      <w:pPr>
        <w:rPr>
          <w:rFonts w:ascii="Arial" w:hAnsi="Arial"/>
          <w:sz w:val="18"/>
        </w:rPr>
      </w:pPr>
    </w:p>
    <w:p w14:paraId="0C3EE421" w14:textId="77777777" w:rsidR="000D05A0" w:rsidRDefault="000D05A0" w:rsidP="00742813">
      <w:pPr>
        <w:rPr>
          <w:rFonts w:ascii="Arial" w:hAnsi="Arial"/>
          <w:sz w:val="18"/>
        </w:rPr>
      </w:pPr>
    </w:p>
    <w:p w14:paraId="63C28DB1" w14:textId="77777777" w:rsidR="000D05A0" w:rsidRDefault="000D05A0" w:rsidP="00742813">
      <w:pPr>
        <w:rPr>
          <w:rFonts w:ascii="Arial" w:hAnsi="Arial"/>
          <w:sz w:val="18"/>
        </w:rPr>
      </w:pPr>
    </w:p>
    <w:p w14:paraId="39C2B8FC" w14:textId="77777777" w:rsidR="000D05A0" w:rsidRDefault="000D05A0" w:rsidP="00742813">
      <w:pPr>
        <w:rPr>
          <w:rFonts w:ascii="Arial" w:hAnsi="Arial"/>
          <w:sz w:val="18"/>
        </w:rPr>
      </w:pPr>
    </w:p>
    <w:p w14:paraId="7E3F74C8" w14:textId="77777777" w:rsidR="000D05A0" w:rsidRDefault="000D05A0" w:rsidP="00742813">
      <w:pPr>
        <w:rPr>
          <w:rFonts w:ascii="Arial" w:hAnsi="Arial"/>
          <w:sz w:val="18"/>
        </w:rPr>
      </w:pPr>
    </w:p>
    <w:p w14:paraId="637029AB" w14:textId="77777777" w:rsidR="000D05A0" w:rsidRDefault="000D05A0" w:rsidP="00742813">
      <w:pPr>
        <w:rPr>
          <w:rFonts w:ascii="Arial" w:hAnsi="Arial"/>
          <w:sz w:val="18"/>
        </w:rPr>
      </w:pPr>
    </w:p>
    <w:p w14:paraId="60FB7FA1" w14:textId="77777777" w:rsidR="000D05A0" w:rsidRDefault="000D05A0" w:rsidP="00742813">
      <w:pPr>
        <w:rPr>
          <w:rFonts w:ascii="Arial" w:hAnsi="Arial"/>
          <w:sz w:val="18"/>
        </w:rPr>
      </w:pPr>
    </w:p>
    <w:p w14:paraId="2B5C1CA8" w14:textId="77777777" w:rsidR="000D05A0" w:rsidRDefault="000D05A0" w:rsidP="00742813">
      <w:pPr>
        <w:rPr>
          <w:rFonts w:ascii="Arial" w:hAnsi="Arial"/>
          <w:sz w:val="18"/>
        </w:rPr>
      </w:pPr>
    </w:p>
    <w:p w14:paraId="07C4125B" w14:textId="77777777" w:rsidR="000D05A0" w:rsidRDefault="000D05A0" w:rsidP="00742813">
      <w:pPr>
        <w:rPr>
          <w:rFonts w:ascii="Arial" w:hAnsi="Arial"/>
          <w:sz w:val="18"/>
        </w:rPr>
      </w:pPr>
    </w:p>
    <w:p w14:paraId="0800DED1" w14:textId="77777777" w:rsidR="000D05A0" w:rsidRDefault="000D05A0" w:rsidP="00742813">
      <w:pPr>
        <w:rPr>
          <w:rFonts w:ascii="Arial" w:hAnsi="Arial"/>
          <w:sz w:val="18"/>
        </w:rPr>
      </w:pPr>
    </w:p>
    <w:p w14:paraId="24709C6B" w14:textId="77777777" w:rsidR="000D05A0" w:rsidRDefault="000D05A0" w:rsidP="00742813">
      <w:pPr>
        <w:rPr>
          <w:rFonts w:ascii="Arial" w:hAnsi="Arial"/>
          <w:sz w:val="18"/>
        </w:rPr>
      </w:pPr>
    </w:p>
    <w:p w14:paraId="0F2D79F5" w14:textId="77777777" w:rsidR="000D05A0" w:rsidRDefault="000D05A0" w:rsidP="00742813">
      <w:pPr>
        <w:rPr>
          <w:rFonts w:ascii="Arial" w:hAnsi="Arial"/>
          <w:sz w:val="18"/>
        </w:rPr>
      </w:pPr>
    </w:p>
    <w:p w14:paraId="5EAC719C" w14:textId="77777777" w:rsidR="000D05A0" w:rsidRDefault="000D05A0" w:rsidP="00742813">
      <w:pPr>
        <w:rPr>
          <w:rFonts w:ascii="Arial" w:hAnsi="Arial"/>
          <w:sz w:val="18"/>
        </w:rPr>
      </w:pPr>
    </w:p>
    <w:p w14:paraId="188F6410" w14:textId="77777777" w:rsidR="000D05A0" w:rsidRDefault="000D05A0" w:rsidP="00742813">
      <w:pPr>
        <w:rPr>
          <w:rFonts w:ascii="Arial" w:hAnsi="Arial"/>
          <w:sz w:val="18"/>
        </w:rPr>
      </w:pPr>
    </w:p>
    <w:p w14:paraId="4FFE6CFD" w14:textId="77777777" w:rsidR="000D05A0" w:rsidRDefault="000D05A0" w:rsidP="00742813">
      <w:pPr>
        <w:rPr>
          <w:rFonts w:ascii="Arial" w:hAnsi="Arial"/>
          <w:sz w:val="18"/>
        </w:rPr>
      </w:pPr>
    </w:p>
    <w:p w14:paraId="6EA80212" w14:textId="77777777" w:rsidR="000D05A0" w:rsidRDefault="000D05A0" w:rsidP="00742813">
      <w:pPr>
        <w:rPr>
          <w:rFonts w:ascii="Arial" w:hAnsi="Arial"/>
          <w:sz w:val="18"/>
        </w:rPr>
      </w:pPr>
    </w:p>
    <w:p w14:paraId="3E64566A" w14:textId="77777777" w:rsidR="000D05A0" w:rsidRDefault="000D05A0" w:rsidP="00742813">
      <w:pPr>
        <w:rPr>
          <w:rFonts w:ascii="Arial" w:hAnsi="Arial"/>
          <w:sz w:val="18"/>
        </w:rPr>
      </w:pPr>
    </w:p>
    <w:sectPr w:rsidR="000D05A0" w:rsidSect="001113DF">
      <w:footerReference w:type="default" r:id="rId8"/>
      <w:pgSz w:w="12240" w:h="15840"/>
      <w:pgMar w:top="810" w:right="990" w:bottom="126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145F" w14:textId="77777777" w:rsidR="00460E86" w:rsidRDefault="00460E86" w:rsidP="0004566F">
      <w:pPr>
        <w:spacing w:line="240" w:lineRule="auto"/>
      </w:pPr>
      <w:r>
        <w:separator/>
      </w:r>
    </w:p>
  </w:endnote>
  <w:endnote w:type="continuationSeparator" w:id="0">
    <w:p w14:paraId="4FEDBF04" w14:textId="77777777" w:rsidR="00460E86" w:rsidRDefault="00460E86" w:rsidP="000456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altName w:val="Opti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545814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B360DAE" w14:textId="77777777" w:rsidR="0004566F" w:rsidRPr="003E31BC" w:rsidRDefault="005C07B3" w:rsidP="003E31BC">
            <w:pPr>
              <w:pStyle w:val="Footer"/>
              <w:tabs>
                <w:tab w:val="left" w:pos="0"/>
              </w:tabs>
              <w:ind w:left="0"/>
            </w:pPr>
            <w:r>
              <w:tab/>
            </w:r>
            <w:r w:rsidR="0004566F" w:rsidRPr="003E31BC">
              <w:tab/>
              <w:t xml:space="preserve">Page </w:t>
            </w:r>
            <w:r w:rsidR="0004566F" w:rsidRPr="003E31BC">
              <w:rPr>
                <w:b/>
                <w:bCs/>
                <w:sz w:val="24"/>
                <w:szCs w:val="24"/>
              </w:rPr>
              <w:fldChar w:fldCharType="begin"/>
            </w:r>
            <w:r w:rsidR="0004566F" w:rsidRPr="003E31BC">
              <w:rPr>
                <w:b/>
                <w:bCs/>
              </w:rPr>
              <w:instrText xml:space="preserve"> PAGE </w:instrText>
            </w:r>
            <w:r w:rsidR="0004566F" w:rsidRPr="003E31BC">
              <w:rPr>
                <w:b/>
                <w:bCs/>
                <w:sz w:val="24"/>
                <w:szCs w:val="24"/>
              </w:rPr>
              <w:fldChar w:fldCharType="separate"/>
            </w:r>
            <w:r w:rsidR="00403BEC">
              <w:rPr>
                <w:b/>
                <w:bCs/>
                <w:noProof/>
              </w:rPr>
              <w:t>2</w:t>
            </w:r>
            <w:r w:rsidR="0004566F" w:rsidRPr="003E31BC">
              <w:rPr>
                <w:b/>
                <w:bCs/>
                <w:sz w:val="24"/>
                <w:szCs w:val="24"/>
              </w:rPr>
              <w:fldChar w:fldCharType="end"/>
            </w:r>
            <w:r w:rsidR="0004566F" w:rsidRPr="003E31BC">
              <w:t xml:space="preserve"> of </w:t>
            </w:r>
            <w:r w:rsidR="0004566F" w:rsidRPr="003E31BC">
              <w:rPr>
                <w:b/>
                <w:bCs/>
                <w:sz w:val="24"/>
                <w:szCs w:val="24"/>
              </w:rPr>
              <w:fldChar w:fldCharType="begin"/>
            </w:r>
            <w:r w:rsidR="0004566F" w:rsidRPr="003E31BC">
              <w:rPr>
                <w:b/>
                <w:bCs/>
              </w:rPr>
              <w:instrText xml:space="preserve"> NUMPAGES  </w:instrText>
            </w:r>
            <w:r w:rsidR="0004566F" w:rsidRPr="003E31BC">
              <w:rPr>
                <w:b/>
                <w:bCs/>
                <w:sz w:val="24"/>
                <w:szCs w:val="24"/>
              </w:rPr>
              <w:fldChar w:fldCharType="separate"/>
            </w:r>
            <w:r w:rsidR="00403BEC">
              <w:rPr>
                <w:b/>
                <w:bCs/>
                <w:noProof/>
              </w:rPr>
              <w:t>4</w:t>
            </w:r>
            <w:r w:rsidR="0004566F" w:rsidRPr="003E31B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86E7E" w14:textId="77777777" w:rsidR="00460E86" w:rsidRDefault="00460E86" w:rsidP="0004566F">
      <w:pPr>
        <w:spacing w:line="240" w:lineRule="auto"/>
      </w:pPr>
      <w:r>
        <w:separator/>
      </w:r>
    </w:p>
  </w:footnote>
  <w:footnote w:type="continuationSeparator" w:id="0">
    <w:p w14:paraId="034A2A5E" w14:textId="77777777" w:rsidR="00460E86" w:rsidRDefault="00460E86" w:rsidP="000456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39F"/>
    <w:multiLevelType w:val="hybridMultilevel"/>
    <w:tmpl w:val="C05C1D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03C1"/>
    <w:multiLevelType w:val="hybridMultilevel"/>
    <w:tmpl w:val="5D086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9170F"/>
    <w:multiLevelType w:val="hybridMultilevel"/>
    <w:tmpl w:val="55FAE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E0379"/>
    <w:multiLevelType w:val="hybridMultilevel"/>
    <w:tmpl w:val="6D4C94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12779"/>
    <w:multiLevelType w:val="hybridMultilevel"/>
    <w:tmpl w:val="002254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2457F"/>
    <w:multiLevelType w:val="hybridMultilevel"/>
    <w:tmpl w:val="0A7699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74991">
    <w:abstractNumId w:val="3"/>
  </w:num>
  <w:num w:numId="2" w16cid:durableId="1122771521">
    <w:abstractNumId w:val="0"/>
  </w:num>
  <w:num w:numId="3" w16cid:durableId="894121801">
    <w:abstractNumId w:val="4"/>
  </w:num>
  <w:num w:numId="4" w16cid:durableId="606082098">
    <w:abstractNumId w:val="5"/>
  </w:num>
  <w:num w:numId="5" w16cid:durableId="1294871043">
    <w:abstractNumId w:val="1"/>
  </w:num>
  <w:num w:numId="6" w16cid:durableId="376589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4C"/>
    <w:rsid w:val="00000518"/>
    <w:rsid w:val="00017002"/>
    <w:rsid w:val="0001747A"/>
    <w:rsid w:val="000253D8"/>
    <w:rsid w:val="000305AC"/>
    <w:rsid w:val="00034FB1"/>
    <w:rsid w:val="000425AF"/>
    <w:rsid w:val="000433FC"/>
    <w:rsid w:val="00045130"/>
    <w:rsid w:val="0004566F"/>
    <w:rsid w:val="0006414C"/>
    <w:rsid w:val="00080FE9"/>
    <w:rsid w:val="000A7003"/>
    <w:rsid w:val="000B4654"/>
    <w:rsid w:val="000D05A0"/>
    <w:rsid w:val="000D1A1A"/>
    <w:rsid w:val="000D6819"/>
    <w:rsid w:val="000E68C1"/>
    <w:rsid w:val="00102CA8"/>
    <w:rsid w:val="00105CFA"/>
    <w:rsid w:val="00106112"/>
    <w:rsid w:val="001113DF"/>
    <w:rsid w:val="001116EE"/>
    <w:rsid w:val="00120B89"/>
    <w:rsid w:val="00120C1B"/>
    <w:rsid w:val="00121DDE"/>
    <w:rsid w:val="00123488"/>
    <w:rsid w:val="00123628"/>
    <w:rsid w:val="0013393B"/>
    <w:rsid w:val="00133E31"/>
    <w:rsid w:val="001577DE"/>
    <w:rsid w:val="0016221D"/>
    <w:rsid w:val="0018294C"/>
    <w:rsid w:val="00182D21"/>
    <w:rsid w:val="001849CC"/>
    <w:rsid w:val="00186B99"/>
    <w:rsid w:val="001A4F2A"/>
    <w:rsid w:val="001B5FB6"/>
    <w:rsid w:val="001C3ACD"/>
    <w:rsid w:val="001C5F55"/>
    <w:rsid w:val="001C7996"/>
    <w:rsid w:val="001D668A"/>
    <w:rsid w:val="001E0047"/>
    <w:rsid w:val="001E3E1A"/>
    <w:rsid w:val="001E7E97"/>
    <w:rsid w:val="001F5407"/>
    <w:rsid w:val="001F5E47"/>
    <w:rsid w:val="002001FB"/>
    <w:rsid w:val="00205836"/>
    <w:rsid w:val="00210667"/>
    <w:rsid w:val="002215CC"/>
    <w:rsid w:val="00222D57"/>
    <w:rsid w:val="00226540"/>
    <w:rsid w:val="00227420"/>
    <w:rsid w:val="00227B2E"/>
    <w:rsid w:val="00230924"/>
    <w:rsid w:val="00231C4B"/>
    <w:rsid w:val="00232749"/>
    <w:rsid w:val="00242198"/>
    <w:rsid w:val="00245C4F"/>
    <w:rsid w:val="00247734"/>
    <w:rsid w:val="00253306"/>
    <w:rsid w:val="00260B81"/>
    <w:rsid w:val="0026406B"/>
    <w:rsid w:val="00272ACD"/>
    <w:rsid w:val="00274A28"/>
    <w:rsid w:val="00275B54"/>
    <w:rsid w:val="00282FD7"/>
    <w:rsid w:val="00283D85"/>
    <w:rsid w:val="002856D5"/>
    <w:rsid w:val="0029609A"/>
    <w:rsid w:val="002A2F4B"/>
    <w:rsid w:val="002A3D52"/>
    <w:rsid w:val="002B0395"/>
    <w:rsid w:val="002B10AB"/>
    <w:rsid w:val="002C006A"/>
    <w:rsid w:val="002D55C0"/>
    <w:rsid w:val="002D6D1A"/>
    <w:rsid w:val="002E151B"/>
    <w:rsid w:val="002E2C17"/>
    <w:rsid w:val="002E30A0"/>
    <w:rsid w:val="002F142F"/>
    <w:rsid w:val="002F2F1A"/>
    <w:rsid w:val="002F7D0E"/>
    <w:rsid w:val="00303716"/>
    <w:rsid w:val="0032094E"/>
    <w:rsid w:val="00320DE0"/>
    <w:rsid w:val="00322FB1"/>
    <w:rsid w:val="00327065"/>
    <w:rsid w:val="00330E18"/>
    <w:rsid w:val="0033542E"/>
    <w:rsid w:val="00337DE0"/>
    <w:rsid w:val="00347782"/>
    <w:rsid w:val="00356983"/>
    <w:rsid w:val="003569FE"/>
    <w:rsid w:val="003666D6"/>
    <w:rsid w:val="003675E5"/>
    <w:rsid w:val="0038378B"/>
    <w:rsid w:val="003857B7"/>
    <w:rsid w:val="00393B36"/>
    <w:rsid w:val="00394899"/>
    <w:rsid w:val="003A03D6"/>
    <w:rsid w:val="003A12D3"/>
    <w:rsid w:val="003A257F"/>
    <w:rsid w:val="003A36A3"/>
    <w:rsid w:val="003A5F5E"/>
    <w:rsid w:val="003B29EA"/>
    <w:rsid w:val="003D2337"/>
    <w:rsid w:val="003D3EB5"/>
    <w:rsid w:val="003D7458"/>
    <w:rsid w:val="003E31BC"/>
    <w:rsid w:val="003F3606"/>
    <w:rsid w:val="0040040F"/>
    <w:rsid w:val="00403BEC"/>
    <w:rsid w:val="00407137"/>
    <w:rsid w:val="0041137F"/>
    <w:rsid w:val="004126C3"/>
    <w:rsid w:val="004129C7"/>
    <w:rsid w:val="00413627"/>
    <w:rsid w:val="0041422C"/>
    <w:rsid w:val="00414455"/>
    <w:rsid w:val="00447DA5"/>
    <w:rsid w:val="004523CF"/>
    <w:rsid w:val="00460E86"/>
    <w:rsid w:val="00460EE0"/>
    <w:rsid w:val="0046435B"/>
    <w:rsid w:val="004646B1"/>
    <w:rsid w:val="00465A80"/>
    <w:rsid w:val="004770DF"/>
    <w:rsid w:val="00484FB4"/>
    <w:rsid w:val="0049048A"/>
    <w:rsid w:val="004A0A7A"/>
    <w:rsid w:val="004B0FBC"/>
    <w:rsid w:val="004B6CCB"/>
    <w:rsid w:val="004C1C4D"/>
    <w:rsid w:val="004D473D"/>
    <w:rsid w:val="004D57E3"/>
    <w:rsid w:val="004D6FBE"/>
    <w:rsid w:val="004E2479"/>
    <w:rsid w:val="004F79E5"/>
    <w:rsid w:val="00501B64"/>
    <w:rsid w:val="00503F28"/>
    <w:rsid w:val="00520FD0"/>
    <w:rsid w:val="005210AA"/>
    <w:rsid w:val="00523664"/>
    <w:rsid w:val="0052429F"/>
    <w:rsid w:val="005264A2"/>
    <w:rsid w:val="00530894"/>
    <w:rsid w:val="00536DAD"/>
    <w:rsid w:val="00543101"/>
    <w:rsid w:val="00553D26"/>
    <w:rsid w:val="00553EB0"/>
    <w:rsid w:val="005607D2"/>
    <w:rsid w:val="0056373B"/>
    <w:rsid w:val="00563909"/>
    <w:rsid w:val="00574AD1"/>
    <w:rsid w:val="0059126F"/>
    <w:rsid w:val="0059251D"/>
    <w:rsid w:val="0059596D"/>
    <w:rsid w:val="00597834"/>
    <w:rsid w:val="005979F6"/>
    <w:rsid w:val="005B3BD2"/>
    <w:rsid w:val="005C07B3"/>
    <w:rsid w:val="005C3BE6"/>
    <w:rsid w:val="005C5D97"/>
    <w:rsid w:val="005C7C65"/>
    <w:rsid w:val="005D3FC7"/>
    <w:rsid w:val="005D5DE9"/>
    <w:rsid w:val="005E09DB"/>
    <w:rsid w:val="005E4C39"/>
    <w:rsid w:val="005F4F35"/>
    <w:rsid w:val="005F6A3A"/>
    <w:rsid w:val="00606713"/>
    <w:rsid w:val="006154EB"/>
    <w:rsid w:val="00615E6D"/>
    <w:rsid w:val="006259A1"/>
    <w:rsid w:val="00627944"/>
    <w:rsid w:val="0063152D"/>
    <w:rsid w:val="00641C64"/>
    <w:rsid w:val="00643BF4"/>
    <w:rsid w:val="00654F5C"/>
    <w:rsid w:val="0065573C"/>
    <w:rsid w:val="00656F83"/>
    <w:rsid w:val="006634F9"/>
    <w:rsid w:val="006641D0"/>
    <w:rsid w:val="006724C1"/>
    <w:rsid w:val="0067430D"/>
    <w:rsid w:val="00676F1F"/>
    <w:rsid w:val="00682CD1"/>
    <w:rsid w:val="00690487"/>
    <w:rsid w:val="00695F9B"/>
    <w:rsid w:val="006A07F2"/>
    <w:rsid w:val="006A5A3F"/>
    <w:rsid w:val="006B44A9"/>
    <w:rsid w:val="006B6046"/>
    <w:rsid w:val="006C3EFA"/>
    <w:rsid w:val="006D13E1"/>
    <w:rsid w:val="006D26FD"/>
    <w:rsid w:val="006D3C7C"/>
    <w:rsid w:val="006E4CA5"/>
    <w:rsid w:val="007018E0"/>
    <w:rsid w:val="00704926"/>
    <w:rsid w:val="00710C8A"/>
    <w:rsid w:val="00711F13"/>
    <w:rsid w:val="00720C6A"/>
    <w:rsid w:val="00723C05"/>
    <w:rsid w:val="00731B61"/>
    <w:rsid w:val="00733493"/>
    <w:rsid w:val="00742813"/>
    <w:rsid w:val="00745357"/>
    <w:rsid w:val="0076662C"/>
    <w:rsid w:val="00771CA5"/>
    <w:rsid w:val="007A2B47"/>
    <w:rsid w:val="007A462C"/>
    <w:rsid w:val="007A7A5A"/>
    <w:rsid w:val="007B3F6B"/>
    <w:rsid w:val="007C0E5A"/>
    <w:rsid w:val="007C20DC"/>
    <w:rsid w:val="007C317F"/>
    <w:rsid w:val="007C61E2"/>
    <w:rsid w:val="007C752B"/>
    <w:rsid w:val="007C76A9"/>
    <w:rsid w:val="007D2136"/>
    <w:rsid w:val="007D5D2E"/>
    <w:rsid w:val="007D699C"/>
    <w:rsid w:val="007E61DB"/>
    <w:rsid w:val="007F0B4E"/>
    <w:rsid w:val="007F5417"/>
    <w:rsid w:val="00812D0E"/>
    <w:rsid w:val="00814842"/>
    <w:rsid w:val="008202D5"/>
    <w:rsid w:val="00820C32"/>
    <w:rsid w:val="00825F0C"/>
    <w:rsid w:val="00827C98"/>
    <w:rsid w:val="00830F0F"/>
    <w:rsid w:val="00837C40"/>
    <w:rsid w:val="00841782"/>
    <w:rsid w:val="00841C3D"/>
    <w:rsid w:val="00844814"/>
    <w:rsid w:val="00855F69"/>
    <w:rsid w:val="0086539E"/>
    <w:rsid w:val="00887454"/>
    <w:rsid w:val="008942CA"/>
    <w:rsid w:val="008976B4"/>
    <w:rsid w:val="008B40F6"/>
    <w:rsid w:val="008C0B60"/>
    <w:rsid w:val="008D57FB"/>
    <w:rsid w:val="008E35BA"/>
    <w:rsid w:val="008E45FE"/>
    <w:rsid w:val="008F2C6E"/>
    <w:rsid w:val="009006C8"/>
    <w:rsid w:val="0090516F"/>
    <w:rsid w:val="0091675A"/>
    <w:rsid w:val="00916CB0"/>
    <w:rsid w:val="009207A5"/>
    <w:rsid w:val="00921CC1"/>
    <w:rsid w:val="009349A2"/>
    <w:rsid w:val="00937631"/>
    <w:rsid w:val="00941352"/>
    <w:rsid w:val="00943677"/>
    <w:rsid w:val="009565C5"/>
    <w:rsid w:val="009571A8"/>
    <w:rsid w:val="00961930"/>
    <w:rsid w:val="009644FA"/>
    <w:rsid w:val="00964E98"/>
    <w:rsid w:val="00967FC9"/>
    <w:rsid w:val="00970112"/>
    <w:rsid w:val="00975354"/>
    <w:rsid w:val="009805A0"/>
    <w:rsid w:val="00982077"/>
    <w:rsid w:val="009821E2"/>
    <w:rsid w:val="00983294"/>
    <w:rsid w:val="00987D80"/>
    <w:rsid w:val="00993986"/>
    <w:rsid w:val="0099433A"/>
    <w:rsid w:val="0099640A"/>
    <w:rsid w:val="009966F9"/>
    <w:rsid w:val="00997773"/>
    <w:rsid w:val="009A017E"/>
    <w:rsid w:val="009A0AF0"/>
    <w:rsid w:val="009A51C2"/>
    <w:rsid w:val="009B1C09"/>
    <w:rsid w:val="009D3AA9"/>
    <w:rsid w:val="009E0F5B"/>
    <w:rsid w:val="009E1210"/>
    <w:rsid w:val="009E1C37"/>
    <w:rsid w:val="009E7C00"/>
    <w:rsid w:val="009F32D4"/>
    <w:rsid w:val="00A0421F"/>
    <w:rsid w:val="00A044DD"/>
    <w:rsid w:val="00A046DC"/>
    <w:rsid w:val="00A14611"/>
    <w:rsid w:val="00A15A1B"/>
    <w:rsid w:val="00A172B5"/>
    <w:rsid w:val="00A20540"/>
    <w:rsid w:val="00A32ECC"/>
    <w:rsid w:val="00A44BB6"/>
    <w:rsid w:val="00A67A62"/>
    <w:rsid w:val="00A7097F"/>
    <w:rsid w:val="00A72913"/>
    <w:rsid w:val="00A7553A"/>
    <w:rsid w:val="00A77218"/>
    <w:rsid w:val="00A83FBA"/>
    <w:rsid w:val="00A84FE7"/>
    <w:rsid w:val="00A92FAC"/>
    <w:rsid w:val="00A93ABE"/>
    <w:rsid w:val="00AA1371"/>
    <w:rsid w:val="00AA292F"/>
    <w:rsid w:val="00AB149A"/>
    <w:rsid w:val="00AB4E2E"/>
    <w:rsid w:val="00AB7CA5"/>
    <w:rsid w:val="00AC51BC"/>
    <w:rsid w:val="00AC54AF"/>
    <w:rsid w:val="00AC7B19"/>
    <w:rsid w:val="00AD27C0"/>
    <w:rsid w:val="00AD7A2B"/>
    <w:rsid w:val="00AE38DA"/>
    <w:rsid w:val="00AE4CCD"/>
    <w:rsid w:val="00AE5EC9"/>
    <w:rsid w:val="00AF0582"/>
    <w:rsid w:val="00AF3B6F"/>
    <w:rsid w:val="00AF3FFE"/>
    <w:rsid w:val="00AF49E0"/>
    <w:rsid w:val="00AF4E53"/>
    <w:rsid w:val="00B02043"/>
    <w:rsid w:val="00B02058"/>
    <w:rsid w:val="00B02DF2"/>
    <w:rsid w:val="00B03007"/>
    <w:rsid w:val="00B079FD"/>
    <w:rsid w:val="00B126C8"/>
    <w:rsid w:val="00B15DD1"/>
    <w:rsid w:val="00B176DD"/>
    <w:rsid w:val="00B307BD"/>
    <w:rsid w:val="00B36BCC"/>
    <w:rsid w:val="00B406CA"/>
    <w:rsid w:val="00B440D4"/>
    <w:rsid w:val="00B501FB"/>
    <w:rsid w:val="00B51349"/>
    <w:rsid w:val="00B549B7"/>
    <w:rsid w:val="00B56BEF"/>
    <w:rsid w:val="00B7169A"/>
    <w:rsid w:val="00B76930"/>
    <w:rsid w:val="00BA313D"/>
    <w:rsid w:val="00BB4EE8"/>
    <w:rsid w:val="00BC0F2D"/>
    <w:rsid w:val="00BC363D"/>
    <w:rsid w:val="00BD1535"/>
    <w:rsid w:val="00BD4484"/>
    <w:rsid w:val="00BD6D2A"/>
    <w:rsid w:val="00BD7E70"/>
    <w:rsid w:val="00BF4503"/>
    <w:rsid w:val="00C01547"/>
    <w:rsid w:val="00C10794"/>
    <w:rsid w:val="00C161E6"/>
    <w:rsid w:val="00C233B0"/>
    <w:rsid w:val="00C31194"/>
    <w:rsid w:val="00C33B3D"/>
    <w:rsid w:val="00C349E6"/>
    <w:rsid w:val="00C410FC"/>
    <w:rsid w:val="00C4130A"/>
    <w:rsid w:val="00C442DF"/>
    <w:rsid w:val="00C45E30"/>
    <w:rsid w:val="00C4606B"/>
    <w:rsid w:val="00C51133"/>
    <w:rsid w:val="00C53016"/>
    <w:rsid w:val="00C57A66"/>
    <w:rsid w:val="00C6176A"/>
    <w:rsid w:val="00C739B6"/>
    <w:rsid w:val="00C85D16"/>
    <w:rsid w:val="00C968F6"/>
    <w:rsid w:val="00CA02F6"/>
    <w:rsid w:val="00CA7471"/>
    <w:rsid w:val="00CA74C6"/>
    <w:rsid w:val="00CB01BA"/>
    <w:rsid w:val="00CB2B5D"/>
    <w:rsid w:val="00CB7780"/>
    <w:rsid w:val="00CC235D"/>
    <w:rsid w:val="00CD4FF9"/>
    <w:rsid w:val="00CE2D6F"/>
    <w:rsid w:val="00CE4776"/>
    <w:rsid w:val="00CE4833"/>
    <w:rsid w:val="00CF2000"/>
    <w:rsid w:val="00CF3035"/>
    <w:rsid w:val="00D163BC"/>
    <w:rsid w:val="00D16947"/>
    <w:rsid w:val="00D264C1"/>
    <w:rsid w:val="00D31E65"/>
    <w:rsid w:val="00D362CD"/>
    <w:rsid w:val="00D45130"/>
    <w:rsid w:val="00D45FA9"/>
    <w:rsid w:val="00D5704A"/>
    <w:rsid w:val="00D67D09"/>
    <w:rsid w:val="00DA1BA0"/>
    <w:rsid w:val="00DA4884"/>
    <w:rsid w:val="00DB33C5"/>
    <w:rsid w:val="00DC684E"/>
    <w:rsid w:val="00DC6ADF"/>
    <w:rsid w:val="00DD279D"/>
    <w:rsid w:val="00DD6E21"/>
    <w:rsid w:val="00DE04B7"/>
    <w:rsid w:val="00DE32BD"/>
    <w:rsid w:val="00DE5BC6"/>
    <w:rsid w:val="00E03218"/>
    <w:rsid w:val="00E11B78"/>
    <w:rsid w:val="00E154A3"/>
    <w:rsid w:val="00E169ED"/>
    <w:rsid w:val="00E211E7"/>
    <w:rsid w:val="00E2610F"/>
    <w:rsid w:val="00E33C09"/>
    <w:rsid w:val="00E33C2D"/>
    <w:rsid w:val="00E46957"/>
    <w:rsid w:val="00E47164"/>
    <w:rsid w:val="00E52095"/>
    <w:rsid w:val="00E632E7"/>
    <w:rsid w:val="00E6681D"/>
    <w:rsid w:val="00E724C7"/>
    <w:rsid w:val="00E72DAA"/>
    <w:rsid w:val="00E75A42"/>
    <w:rsid w:val="00E8396E"/>
    <w:rsid w:val="00E85790"/>
    <w:rsid w:val="00E873AD"/>
    <w:rsid w:val="00EA1FE1"/>
    <w:rsid w:val="00EA785F"/>
    <w:rsid w:val="00EB2353"/>
    <w:rsid w:val="00EB29EC"/>
    <w:rsid w:val="00EB5B88"/>
    <w:rsid w:val="00EB6A33"/>
    <w:rsid w:val="00EC3C7F"/>
    <w:rsid w:val="00ED21EE"/>
    <w:rsid w:val="00EE0FE9"/>
    <w:rsid w:val="00EE2CE6"/>
    <w:rsid w:val="00EE59BA"/>
    <w:rsid w:val="00EF3770"/>
    <w:rsid w:val="00F0628E"/>
    <w:rsid w:val="00F11AED"/>
    <w:rsid w:val="00F2176C"/>
    <w:rsid w:val="00F22434"/>
    <w:rsid w:val="00F24095"/>
    <w:rsid w:val="00F24975"/>
    <w:rsid w:val="00F26B6D"/>
    <w:rsid w:val="00F271C6"/>
    <w:rsid w:val="00F32C40"/>
    <w:rsid w:val="00F3694F"/>
    <w:rsid w:val="00F4133F"/>
    <w:rsid w:val="00F42A8F"/>
    <w:rsid w:val="00F442D0"/>
    <w:rsid w:val="00F561C8"/>
    <w:rsid w:val="00F632C0"/>
    <w:rsid w:val="00F63568"/>
    <w:rsid w:val="00F728AA"/>
    <w:rsid w:val="00F82F65"/>
    <w:rsid w:val="00F96FF9"/>
    <w:rsid w:val="00FA1390"/>
    <w:rsid w:val="00FB36CE"/>
    <w:rsid w:val="00FB5DD6"/>
    <w:rsid w:val="00FC75EF"/>
    <w:rsid w:val="00FD0CD3"/>
    <w:rsid w:val="00FD44B1"/>
    <w:rsid w:val="00FE7246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E1954"/>
  <w15:docId w15:val="{8664DFD4-78DB-4F7C-84E3-1F704A60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5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05A0"/>
    <w:pPr>
      <w:ind w:left="720"/>
      <w:contextualSpacing/>
    </w:pPr>
  </w:style>
  <w:style w:type="paragraph" w:customStyle="1" w:styleId="Default">
    <w:name w:val="Default"/>
    <w:rsid w:val="00D31E65"/>
    <w:pPr>
      <w:autoSpaceDE w:val="0"/>
      <w:autoSpaceDN w:val="0"/>
      <w:adjustRightInd w:val="0"/>
      <w:spacing w:line="240" w:lineRule="auto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676F1F"/>
    <w:pPr>
      <w:spacing w:line="201" w:lineRule="atLeast"/>
    </w:pPr>
    <w:rPr>
      <w:rFonts w:ascii="Optima" w:hAnsi="Optima"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E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56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66F"/>
  </w:style>
  <w:style w:type="paragraph" w:styleId="Footer">
    <w:name w:val="footer"/>
    <w:basedOn w:val="Normal"/>
    <w:link w:val="FooterChar"/>
    <w:uiPriority w:val="99"/>
    <w:unhideWhenUsed/>
    <w:rsid w:val="000456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66F"/>
  </w:style>
  <w:style w:type="character" w:styleId="Hyperlink">
    <w:name w:val="Hyperlink"/>
    <w:basedOn w:val="DefaultParagraphFont"/>
    <w:uiPriority w:val="99"/>
    <w:unhideWhenUsed/>
    <w:rsid w:val="0004566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873AD"/>
    <w:pPr>
      <w:spacing w:line="240" w:lineRule="auto"/>
      <w:ind w:left="0"/>
    </w:pPr>
  </w:style>
  <w:style w:type="character" w:styleId="UnresolvedMention">
    <w:name w:val="Unresolved Mention"/>
    <w:basedOn w:val="DefaultParagraphFont"/>
    <w:uiPriority w:val="99"/>
    <w:semiHidden/>
    <w:unhideWhenUsed/>
    <w:rsid w:val="00E87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B8124-B097-4E05-8BD6-97894DC8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Howard-Williams, Dawn</dc:creator>
  <cp:lastModifiedBy>Jeske, Walter</cp:lastModifiedBy>
  <cp:revision>5</cp:revision>
  <cp:lastPrinted>2025-12-04T15:35:00Z</cp:lastPrinted>
  <dcterms:created xsi:type="dcterms:W3CDTF">2026-01-16T19:43:00Z</dcterms:created>
  <dcterms:modified xsi:type="dcterms:W3CDTF">2026-01-20T17:28:00Z</dcterms:modified>
</cp:coreProperties>
</file>